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70858" w14:textId="77777777" w:rsidR="00B30E5D" w:rsidRDefault="00B30E5D" w:rsidP="00AF2B73">
      <w:pPr>
        <w:jc w:val="center"/>
        <w:rPr>
          <w:rFonts w:ascii="Times New Roman" w:hAnsi="Times New Roman" w:cs="Times New Roman"/>
          <w:b/>
          <w:bCs/>
        </w:rPr>
      </w:pPr>
    </w:p>
    <w:p w14:paraId="17A7D4B0" w14:textId="3877821B" w:rsidR="00AF2B73" w:rsidRPr="00AF2B73" w:rsidRDefault="00AF2B73" w:rsidP="00AF2B73">
      <w:pPr>
        <w:jc w:val="center"/>
        <w:rPr>
          <w:rFonts w:ascii="Times New Roman" w:hAnsi="Times New Roman" w:cs="Times New Roman"/>
          <w:b/>
          <w:bCs/>
        </w:rPr>
      </w:pPr>
      <w:r w:rsidRPr="00AF2B73">
        <w:rPr>
          <w:rFonts w:ascii="Times New Roman" w:hAnsi="Times New Roman" w:cs="Times New Roman"/>
          <w:b/>
          <w:bCs/>
        </w:rPr>
        <w:t>Kaišiadorių kultūros centro</w:t>
      </w:r>
    </w:p>
    <w:p w14:paraId="1C971D1C" w14:textId="77777777" w:rsidR="00E560DA" w:rsidRDefault="00AF2B73" w:rsidP="00AF2B73">
      <w:pPr>
        <w:jc w:val="center"/>
        <w:rPr>
          <w:rFonts w:ascii="Times New Roman" w:hAnsi="Times New Roman" w:cs="Times New Roman"/>
          <w:b/>
          <w:bCs/>
        </w:rPr>
      </w:pPr>
      <w:r w:rsidRPr="00AF2B73">
        <w:rPr>
          <w:rFonts w:ascii="Times New Roman" w:hAnsi="Times New Roman" w:cs="Times New Roman"/>
          <w:b/>
          <w:bCs/>
        </w:rPr>
        <w:t xml:space="preserve">2024 m. </w:t>
      </w:r>
      <w:r w:rsidR="000D722D">
        <w:rPr>
          <w:rFonts w:ascii="Times New Roman" w:hAnsi="Times New Roman" w:cs="Times New Roman"/>
          <w:b/>
          <w:bCs/>
        </w:rPr>
        <w:t>balandžio</w:t>
      </w:r>
      <w:r w:rsidRPr="00AF2B73">
        <w:rPr>
          <w:rFonts w:ascii="Times New Roman" w:hAnsi="Times New Roman" w:cs="Times New Roman"/>
          <w:b/>
          <w:bCs/>
        </w:rPr>
        <w:t xml:space="preserve"> mėnesio renginiai</w:t>
      </w:r>
    </w:p>
    <w:tbl>
      <w:tblPr>
        <w:tblStyle w:val="TableGrid"/>
        <w:tblW w:w="14879" w:type="dxa"/>
        <w:tblLook w:val="04A0" w:firstRow="1" w:lastRow="0" w:firstColumn="1" w:lastColumn="0" w:noHBand="0" w:noVBand="1"/>
      </w:tblPr>
      <w:tblGrid>
        <w:gridCol w:w="2689"/>
        <w:gridCol w:w="2693"/>
        <w:gridCol w:w="2693"/>
        <w:gridCol w:w="2126"/>
        <w:gridCol w:w="4678"/>
      </w:tblGrid>
      <w:tr w:rsidR="00AF2B73" w14:paraId="6921CD89" w14:textId="77777777" w:rsidTr="001E20C5">
        <w:tc>
          <w:tcPr>
            <w:tcW w:w="2689" w:type="dxa"/>
          </w:tcPr>
          <w:p w14:paraId="6C448559" w14:textId="77777777" w:rsidR="00AF2B73" w:rsidRDefault="00AF2B73" w:rsidP="00AF2B73">
            <w:pPr>
              <w:jc w:val="center"/>
              <w:rPr>
                <w:rFonts w:ascii="Times New Roman" w:hAnsi="Times New Roman" w:cs="Times New Roman"/>
                <w:b/>
                <w:bCs/>
              </w:rPr>
            </w:pPr>
            <w:r>
              <w:rPr>
                <w:rFonts w:ascii="Times New Roman" w:hAnsi="Times New Roman" w:cs="Times New Roman"/>
                <w:b/>
                <w:bCs/>
              </w:rPr>
              <w:t>Data, laikas</w:t>
            </w:r>
          </w:p>
        </w:tc>
        <w:tc>
          <w:tcPr>
            <w:tcW w:w="2693" w:type="dxa"/>
          </w:tcPr>
          <w:p w14:paraId="1BBCA0CB" w14:textId="77777777" w:rsidR="00AF2B73" w:rsidRDefault="00AF2B73" w:rsidP="00AF2B73">
            <w:pPr>
              <w:jc w:val="center"/>
              <w:rPr>
                <w:rFonts w:ascii="Times New Roman" w:hAnsi="Times New Roman" w:cs="Times New Roman"/>
                <w:b/>
                <w:bCs/>
              </w:rPr>
            </w:pPr>
            <w:r>
              <w:rPr>
                <w:rFonts w:ascii="Times New Roman" w:hAnsi="Times New Roman" w:cs="Times New Roman"/>
                <w:b/>
                <w:bCs/>
              </w:rPr>
              <w:t>Renginys</w:t>
            </w:r>
          </w:p>
        </w:tc>
        <w:tc>
          <w:tcPr>
            <w:tcW w:w="2693" w:type="dxa"/>
          </w:tcPr>
          <w:p w14:paraId="2E715028" w14:textId="77777777" w:rsidR="00AF2B73" w:rsidRDefault="00AF2B73" w:rsidP="00AF2B73">
            <w:pPr>
              <w:jc w:val="center"/>
              <w:rPr>
                <w:rFonts w:ascii="Times New Roman" w:hAnsi="Times New Roman" w:cs="Times New Roman"/>
                <w:b/>
                <w:bCs/>
              </w:rPr>
            </w:pPr>
            <w:r>
              <w:rPr>
                <w:rFonts w:ascii="Times New Roman" w:hAnsi="Times New Roman" w:cs="Times New Roman"/>
                <w:b/>
                <w:bCs/>
              </w:rPr>
              <w:t>Vieta</w:t>
            </w:r>
          </w:p>
        </w:tc>
        <w:tc>
          <w:tcPr>
            <w:tcW w:w="2126" w:type="dxa"/>
          </w:tcPr>
          <w:p w14:paraId="4C1CE227" w14:textId="77777777" w:rsidR="00AF2B73" w:rsidRDefault="00AF2B73" w:rsidP="00AF2B73">
            <w:pPr>
              <w:jc w:val="center"/>
              <w:rPr>
                <w:rFonts w:ascii="Times New Roman" w:hAnsi="Times New Roman" w:cs="Times New Roman"/>
                <w:b/>
                <w:bCs/>
              </w:rPr>
            </w:pPr>
            <w:r>
              <w:rPr>
                <w:rFonts w:ascii="Times New Roman" w:hAnsi="Times New Roman" w:cs="Times New Roman"/>
                <w:b/>
                <w:bCs/>
              </w:rPr>
              <w:t>Atsakingas asmuo</w:t>
            </w:r>
          </w:p>
        </w:tc>
        <w:tc>
          <w:tcPr>
            <w:tcW w:w="4678" w:type="dxa"/>
          </w:tcPr>
          <w:p w14:paraId="0B1CC0EC" w14:textId="77777777" w:rsidR="00AF2B73" w:rsidRDefault="00AF2B73" w:rsidP="00AF2B73">
            <w:pPr>
              <w:jc w:val="center"/>
              <w:rPr>
                <w:rFonts w:ascii="Times New Roman" w:hAnsi="Times New Roman" w:cs="Times New Roman"/>
                <w:b/>
                <w:bCs/>
              </w:rPr>
            </w:pPr>
            <w:r>
              <w:rPr>
                <w:rFonts w:ascii="Times New Roman" w:hAnsi="Times New Roman" w:cs="Times New Roman"/>
                <w:b/>
                <w:bCs/>
              </w:rPr>
              <w:t>Aprašas</w:t>
            </w:r>
          </w:p>
        </w:tc>
      </w:tr>
      <w:tr w:rsidR="00AF2B73" w14:paraId="269968C0" w14:textId="77777777" w:rsidTr="001E20C5">
        <w:tc>
          <w:tcPr>
            <w:tcW w:w="2689" w:type="dxa"/>
          </w:tcPr>
          <w:p w14:paraId="50D6FCA0" w14:textId="77777777" w:rsidR="002F62FC" w:rsidRDefault="009A6FB9" w:rsidP="00AF2B73">
            <w:pPr>
              <w:jc w:val="center"/>
              <w:rPr>
                <w:rFonts w:ascii="Times New Roman" w:hAnsi="Times New Roman" w:cs="Times New Roman"/>
              </w:rPr>
            </w:pPr>
            <w:r w:rsidRPr="000D722D">
              <w:rPr>
                <w:rFonts w:ascii="Times New Roman" w:hAnsi="Times New Roman" w:cs="Times New Roman"/>
              </w:rPr>
              <w:t xml:space="preserve">5 d. </w:t>
            </w:r>
          </w:p>
          <w:p w14:paraId="62A669A1" w14:textId="77777777" w:rsidR="00AF2B73" w:rsidRPr="000D722D" w:rsidRDefault="009A6FB9" w:rsidP="00AF2B73">
            <w:pPr>
              <w:jc w:val="center"/>
              <w:rPr>
                <w:rFonts w:ascii="Times New Roman" w:hAnsi="Times New Roman" w:cs="Times New Roman"/>
              </w:rPr>
            </w:pPr>
            <w:r w:rsidRPr="000D722D">
              <w:rPr>
                <w:rFonts w:ascii="Times New Roman" w:hAnsi="Times New Roman" w:cs="Times New Roman"/>
              </w:rPr>
              <w:t>19 val.</w:t>
            </w:r>
          </w:p>
        </w:tc>
        <w:tc>
          <w:tcPr>
            <w:tcW w:w="2693" w:type="dxa"/>
          </w:tcPr>
          <w:p w14:paraId="252F27B9" w14:textId="77777777" w:rsidR="00AF2B73" w:rsidRPr="000D722D" w:rsidRDefault="000D722D" w:rsidP="00382D29">
            <w:pPr>
              <w:rPr>
                <w:rFonts w:ascii="Times New Roman" w:hAnsi="Times New Roman" w:cs="Times New Roman"/>
              </w:rPr>
            </w:pPr>
            <w:r w:rsidRPr="000D722D">
              <w:rPr>
                <w:rFonts w:ascii="Times New Roman" w:hAnsi="Times New Roman" w:cs="Times New Roman"/>
              </w:rPr>
              <w:t>Misterija ,,Skambantys raštai”</w:t>
            </w:r>
          </w:p>
        </w:tc>
        <w:tc>
          <w:tcPr>
            <w:tcW w:w="2693" w:type="dxa"/>
          </w:tcPr>
          <w:p w14:paraId="1D139CB5" w14:textId="77777777" w:rsidR="00AF2B73" w:rsidRPr="000D722D" w:rsidRDefault="000D722D" w:rsidP="00AF2B73">
            <w:pPr>
              <w:jc w:val="center"/>
              <w:rPr>
                <w:rFonts w:ascii="Times New Roman" w:hAnsi="Times New Roman" w:cs="Times New Roman"/>
              </w:rPr>
            </w:pPr>
            <w:r w:rsidRPr="000D722D">
              <w:rPr>
                <w:rFonts w:ascii="Times New Roman" w:hAnsi="Times New Roman" w:cs="Times New Roman"/>
              </w:rPr>
              <w:t>Kaišiadorių kultūros centro žiūrovų salė</w:t>
            </w:r>
          </w:p>
        </w:tc>
        <w:tc>
          <w:tcPr>
            <w:tcW w:w="2126" w:type="dxa"/>
          </w:tcPr>
          <w:p w14:paraId="146F7D96" w14:textId="77777777" w:rsidR="00AF2B73" w:rsidRPr="000D722D" w:rsidRDefault="000D722D" w:rsidP="00AF2B73">
            <w:pPr>
              <w:jc w:val="center"/>
              <w:rPr>
                <w:rFonts w:ascii="Times New Roman" w:hAnsi="Times New Roman" w:cs="Times New Roman"/>
              </w:rPr>
            </w:pPr>
            <w:r w:rsidRPr="000D722D">
              <w:rPr>
                <w:rFonts w:ascii="Times New Roman" w:hAnsi="Times New Roman" w:cs="Times New Roman"/>
              </w:rPr>
              <w:t>Lina Urbanavičienė</w:t>
            </w:r>
          </w:p>
        </w:tc>
        <w:tc>
          <w:tcPr>
            <w:tcW w:w="4678" w:type="dxa"/>
          </w:tcPr>
          <w:p w14:paraId="14318EF4" w14:textId="77777777" w:rsidR="000D722D" w:rsidRPr="000D722D" w:rsidRDefault="000D722D" w:rsidP="000D722D">
            <w:pPr>
              <w:jc w:val="both"/>
              <w:rPr>
                <w:rFonts w:ascii="Times New Roman" w:hAnsi="Times New Roman" w:cs="Times New Roman"/>
              </w:rPr>
            </w:pPr>
            <w:r w:rsidRPr="000D722D">
              <w:rPr>
                <w:rFonts w:ascii="Times New Roman" w:hAnsi="Times New Roman" w:cs="Times New Roman"/>
              </w:rPr>
              <w:t>Kauno kultūros centras projekto „Skambantys raštai”, kurio kulminacija tapo specialiai projektui surežisuotas teatralizuotas muzikinis pasirodymas.</w:t>
            </w:r>
          </w:p>
          <w:p w14:paraId="4C45E79A" w14:textId="77777777" w:rsidR="000D722D" w:rsidRPr="000D722D" w:rsidRDefault="000D722D" w:rsidP="000D722D">
            <w:pPr>
              <w:jc w:val="both"/>
              <w:rPr>
                <w:rFonts w:ascii="Times New Roman" w:hAnsi="Times New Roman" w:cs="Times New Roman"/>
              </w:rPr>
            </w:pPr>
            <w:r w:rsidRPr="000D722D">
              <w:rPr>
                <w:rFonts w:ascii="Times New Roman" w:hAnsi="Times New Roman" w:cs="Times New Roman"/>
              </w:rPr>
              <w:t>Muzikinis spektaklis bus pristatomas.</w:t>
            </w:r>
          </w:p>
          <w:p w14:paraId="30D2EB4B" w14:textId="77777777" w:rsidR="00AF2B73" w:rsidRDefault="000D722D" w:rsidP="000D722D">
            <w:pPr>
              <w:jc w:val="both"/>
              <w:rPr>
                <w:rFonts w:ascii="Times New Roman" w:hAnsi="Times New Roman" w:cs="Times New Roman"/>
                <w:b/>
                <w:bCs/>
              </w:rPr>
            </w:pPr>
            <w:r w:rsidRPr="000D722D">
              <w:rPr>
                <w:rFonts w:ascii="Times New Roman" w:hAnsi="Times New Roman" w:cs="Times New Roman"/>
              </w:rPr>
              <w:t>Renginys nemokamas</w:t>
            </w:r>
            <w:r w:rsidRPr="000D722D">
              <w:rPr>
                <w:rFonts w:ascii="Times New Roman" w:hAnsi="Times New Roman" w:cs="Times New Roman"/>
                <w:b/>
                <w:bCs/>
              </w:rPr>
              <w:t>!</w:t>
            </w:r>
          </w:p>
        </w:tc>
      </w:tr>
      <w:tr w:rsidR="00676088" w:rsidRPr="00251E98" w14:paraId="2C37B42E" w14:textId="77777777" w:rsidTr="001E20C5">
        <w:tc>
          <w:tcPr>
            <w:tcW w:w="2689" w:type="dxa"/>
          </w:tcPr>
          <w:p w14:paraId="665452AF" w14:textId="77777777" w:rsidR="00676088" w:rsidRPr="00676088" w:rsidRDefault="00676088" w:rsidP="00676088">
            <w:pPr>
              <w:jc w:val="center"/>
              <w:rPr>
                <w:rFonts w:ascii="Times New Roman" w:hAnsi="Times New Roman" w:cs="Times New Roman"/>
              </w:rPr>
            </w:pPr>
            <w:r w:rsidRPr="00676088">
              <w:rPr>
                <w:rFonts w:ascii="Times New Roman" w:hAnsi="Times New Roman" w:cs="Times New Roman"/>
              </w:rPr>
              <w:t>10 d.</w:t>
            </w:r>
          </w:p>
          <w:p w14:paraId="4BF4E19C" w14:textId="77777777" w:rsidR="00676088" w:rsidRPr="000D722D" w:rsidRDefault="00676088" w:rsidP="00676088">
            <w:pPr>
              <w:jc w:val="center"/>
              <w:rPr>
                <w:rFonts w:ascii="Times New Roman" w:hAnsi="Times New Roman" w:cs="Times New Roman"/>
              </w:rPr>
            </w:pPr>
            <w:r w:rsidRPr="00676088">
              <w:rPr>
                <w:rFonts w:ascii="Times New Roman" w:hAnsi="Times New Roman" w:cs="Times New Roman"/>
              </w:rPr>
              <w:t>18.00  val.</w:t>
            </w:r>
          </w:p>
        </w:tc>
        <w:tc>
          <w:tcPr>
            <w:tcW w:w="2693" w:type="dxa"/>
          </w:tcPr>
          <w:p w14:paraId="0C7FF5F1" w14:textId="77777777" w:rsidR="00676088" w:rsidRPr="00676088" w:rsidRDefault="00676088" w:rsidP="00382D29">
            <w:pPr>
              <w:rPr>
                <w:rFonts w:ascii="Times New Roman" w:hAnsi="Times New Roman" w:cs="Times New Roman"/>
                <w:lang w:val="pl-PL"/>
              </w:rPr>
            </w:pPr>
            <w:r w:rsidRPr="00676088">
              <w:rPr>
                <w:rFonts w:ascii="Times New Roman" w:hAnsi="Times New Roman" w:cs="Times New Roman"/>
                <w:lang w:val="pl-PL"/>
              </w:rPr>
              <w:t>Ruslano  Kirilkino koncertinė programa ,,Apie tai kas tikra....“</w:t>
            </w:r>
          </w:p>
        </w:tc>
        <w:tc>
          <w:tcPr>
            <w:tcW w:w="2693" w:type="dxa"/>
          </w:tcPr>
          <w:p w14:paraId="240AD0FB" w14:textId="77777777" w:rsidR="00676088" w:rsidRPr="00676088" w:rsidRDefault="00676088" w:rsidP="00AF2B73">
            <w:pPr>
              <w:jc w:val="center"/>
              <w:rPr>
                <w:rFonts w:ascii="Times New Roman" w:hAnsi="Times New Roman" w:cs="Times New Roman"/>
                <w:lang w:val="pl-PL"/>
              </w:rPr>
            </w:pPr>
            <w:r w:rsidRPr="00676088">
              <w:rPr>
                <w:rFonts w:ascii="Times New Roman" w:hAnsi="Times New Roman" w:cs="Times New Roman"/>
                <w:lang w:val="pl-PL"/>
              </w:rPr>
              <w:t>Kaišiadorių kultūros centro žiūrovų salė</w:t>
            </w:r>
          </w:p>
        </w:tc>
        <w:tc>
          <w:tcPr>
            <w:tcW w:w="2126" w:type="dxa"/>
          </w:tcPr>
          <w:p w14:paraId="4DFFEA06" w14:textId="77777777" w:rsidR="00676088" w:rsidRPr="00676088" w:rsidRDefault="00676088" w:rsidP="00AF2B73">
            <w:pPr>
              <w:jc w:val="center"/>
              <w:rPr>
                <w:rFonts w:ascii="Times New Roman" w:hAnsi="Times New Roman" w:cs="Times New Roman"/>
                <w:lang w:val="pl-PL"/>
              </w:rPr>
            </w:pPr>
            <w:r w:rsidRPr="00676088">
              <w:rPr>
                <w:rFonts w:ascii="Times New Roman" w:hAnsi="Times New Roman" w:cs="Times New Roman"/>
                <w:lang w:val="pl-PL"/>
              </w:rPr>
              <w:t>Lina Brazionienė</w:t>
            </w:r>
          </w:p>
        </w:tc>
        <w:tc>
          <w:tcPr>
            <w:tcW w:w="4678" w:type="dxa"/>
          </w:tcPr>
          <w:p w14:paraId="6DC1D4E6" w14:textId="77777777" w:rsidR="00251E98" w:rsidRPr="00251E98" w:rsidRDefault="00251E98" w:rsidP="00251E98">
            <w:pPr>
              <w:jc w:val="both"/>
              <w:rPr>
                <w:rFonts w:ascii="Times New Roman" w:hAnsi="Times New Roman" w:cs="Times New Roman"/>
                <w:lang w:val="pl-PL"/>
              </w:rPr>
            </w:pPr>
            <w:r w:rsidRPr="00251E98">
              <w:rPr>
                <w:rFonts w:ascii="Times New Roman" w:hAnsi="Times New Roman" w:cs="Times New Roman"/>
                <w:lang w:val="pl-PL"/>
              </w:rPr>
              <w:t>Širdies balsais šnibždėsimės ir džiaugsimės apie laimingus žmones kurie nori gyventi ne tik „Akimirką šią“.</w:t>
            </w:r>
          </w:p>
          <w:p w14:paraId="40116AE6" w14:textId="77777777" w:rsidR="00676088" w:rsidRDefault="00251E98" w:rsidP="00251E98">
            <w:pPr>
              <w:jc w:val="both"/>
              <w:rPr>
                <w:rFonts w:ascii="Times New Roman" w:hAnsi="Times New Roman" w:cs="Times New Roman"/>
              </w:rPr>
            </w:pPr>
            <w:r w:rsidRPr="00251E98">
              <w:rPr>
                <w:rFonts w:ascii="Times New Roman" w:hAnsi="Times New Roman" w:cs="Times New Roman"/>
              </w:rPr>
              <w:t>Tai lyg kiekvienas momentas Tave sutikus norisi Tau ištarti „Prisiglausk“.</w:t>
            </w:r>
          </w:p>
          <w:p w14:paraId="773ED065" w14:textId="77777777" w:rsidR="00251E98" w:rsidRPr="00251E98" w:rsidRDefault="00251E98" w:rsidP="00251E98">
            <w:pPr>
              <w:jc w:val="both"/>
              <w:rPr>
                <w:rFonts w:ascii="Times New Roman" w:hAnsi="Times New Roman" w:cs="Times New Roman"/>
              </w:rPr>
            </w:pPr>
            <w:r w:rsidRPr="00251E98">
              <w:rPr>
                <w:rFonts w:ascii="Times New Roman" w:hAnsi="Times New Roman" w:cs="Times New Roman"/>
              </w:rPr>
              <w:t>Galimybe jausti meilę, šilumą kuri kiekvieną iš mūsų sustiprina pačiais sunkiausiais gyvenimo momentais ir kas viso šio gėrio kūrėjas. „Nebepaleisk“ šio jausmo niekada.</w:t>
            </w:r>
          </w:p>
          <w:p w14:paraId="3FCDA089" w14:textId="77777777" w:rsidR="00251E98" w:rsidRPr="00251E98" w:rsidRDefault="00251E98" w:rsidP="00251E98">
            <w:pPr>
              <w:jc w:val="both"/>
              <w:rPr>
                <w:rFonts w:ascii="Times New Roman" w:hAnsi="Times New Roman" w:cs="Times New Roman"/>
                <w:lang w:val="pl-PL"/>
              </w:rPr>
            </w:pPr>
            <w:r w:rsidRPr="00251E98">
              <w:rPr>
                <w:rFonts w:ascii="Times New Roman" w:hAnsi="Times New Roman" w:cs="Times New Roman"/>
              </w:rPr>
              <w:t xml:space="preserve">Ar tai tikra? Kas tai? Tai jausmas! </w:t>
            </w:r>
            <w:r w:rsidRPr="00251E98">
              <w:rPr>
                <w:rFonts w:ascii="Times New Roman" w:hAnsi="Times New Roman" w:cs="Times New Roman"/>
                <w:lang w:val="pl-PL"/>
              </w:rPr>
              <w:t>Reikia tik ištarti „Nereikia nieko, Tik Tavęs!”</w:t>
            </w:r>
          </w:p>
          <w:p w14:paraId="4E948CB3" w14:textId="77777777" w:rsidR="00251E98" w:rsidRPr="00251E98" w:rsidRDefault="00251E98" w:rsidP="00251E98">
            <w:pPr>
              <w:jc w:val="both"/>
              <w:rPr>
                <w:rFonts w:ascii="Times New Roman" w:hAnsi="Times New Roman" w:cs="Times New Roman"/>
                <w:lang w:val="pl-PL"/>
              </w:rPr>
            </w:pPr>
          </w:p>
          <w:p w14:paraId="33E67C34" w14:textId="77777777" w:rsidR="00251E98" w:rsidRPr="00251E98" w:rsidRDefault="00251E98" w:rsidP="00251E98">
            <w:pPr>
              <w:jc w:val="both"/>
              <w:rPr>
                <w:rFonts w:ascii="Times New Roman" w:hAnsi="Times New Roman" w:cs="Times New Roman"/>
              </w:rPr>
            </w:pPr>
            <w:r w:rsidRPr="00251E98">
              <w:rPr>
                <w:rFonts w:ascii="Times New Roman" w:hAnsi="Times New Roman" w:cs="Times New Roman"/>
              </w:rPr>
              <w:t>Bilietus galite įsigyti Bilietai.lt ir kultūros centre</w:t>
            </w:r>
          </w:p>
        </w:tc>
      </w:tr>
      <w:tr w:rsidR="00AF2B73" w:rsidRPr="00B30E5D" w14:paraId="214F7BB5" w14:textId="77777777" w:rsidTr="001E20C5">
        <w:tc>
          <w:tcPr>
            <w:tcW w:w="2689" w:type="dxa"/>
          </w:tcPr>
          <w:p w14:paraId="700801A7" w14:textId="77777777" w:rsidR="00AF2B73" w:rsidRPr="001E20C5" w:rsidRDefault="001E20C5" w:rsidP="00AF2B73">
            <w:pPr>
              <w:jc w:val="center"/>
              <w:rPr>
                <w:rFonts w:ascii="Times New Roman" w:hAnsi="Times New Roman" w:cs="Times New Roman"/>
              </w:rPr>
            </w:pPr>
            <w:r w:rsidRPr="001E20C5">
              <w:rPr>
                <w:rFonts w:ascii="Times New Roman" w:hAnsi="Times New Roman" w:cs="Times New Roman"/>
              </w:rPr>
              <w:t>11 d. 18 val.</w:t>
            </w:r>
          </w:p>
        </w:tc>
        <w:tc>
          <w:tcPr>
            <w:tcW w:w="2693" w:type="dxa"/>
          </w:tcPr>
          <w:p w14:paraId="7E3465AA" w14:textId="77777777" w:rsidR="00AF2B73" w:rsidRPr="001E20C5" w:rsidRDefault="001E20C5" w:rsidP="002F62FC">
            <w:pPr>
              <w:rPr>
                <w:rFonts w:ascii="Times New Roman" w:hAnsi="Times New Roman" w:cs="Times New Roman"/>
                <w:lang w:val="pl-PL"/>
              </w:rPr>
            </w:pPr>
            <w:r w:rsidRPr="001E20C5">
              <w:rPr>
                <w:rFonts w:ascii="Times New Roman" w:hAnsi="Times New Roman" w:cs="Times New Roman"/>
                <w:lang w:val="pl-PL"/>
              </w:rPr>
              <w:t>Modesto Malinausko tapybos darbų parodos atidarymas</w:t>
            </w:r>
          </w:p>
        </w:tc>
        <w:tc>
          <w:tcPr>
            <w:tcW w:w="2693" w:type="dxa"/>
          </w:tcPr>
          <w:p w14:paraId="3B2D30A8" w14:textId="77777777" w:rsidR="00AF2B73" w:rsidRPr="00676088" w:rsidRDefault="001E20C5" w:rsidP="00AF2B73">
            <w:pPr>
              <w:jc w:val="center"/>
              <w:rPr>
                <w:rFonts w:ascii="Times New Roman" w:hAnsi="Times New Roman" w:cs="Times New Roman"/>
                <w:lang w:val="pl-PL"/>
              </w:rPr>
            </w:pPr>
            <w:r w:rsidRPr="00676088">
              <w:rPr>
                <w:rFonts w:ascii="Times New Roman" w:hAnsi="Times New Roman" w:cs="Times New Roman"/>
                <w:lang w:val="pl-PL"/>
              </w:rPr>
              <w:t>Kaišiadorių kultūros centras</w:t>
            </w:r>
          </w:p>
        </w:tc>
        <w:tc>
          <w:tcPr>
            <w:tcW w:w="2126" w:type="dxa"/>
          </w:tcPr>
          <w:p w14:paraId="4FB06749" w14:textId="77777777" w:rsidR="00AF2B73" w:rsidRPr="00676088" w:rsidRDefault="001E20C5" w:rsidP="00AF2B73">
            <w:pPr>
              <w:jc w:val="center"/>
              <w:rPr>
                <w:rFonts w:ascii="Times New Roman" w:hAnsi="Times New Roman" w:cs="Times New Roman"/>
                <w:lang w:val="pl-PL"/>
              </w:rPr>
            </w:pPr>
            <w:r w:rsidRPr="00676088">
              <w:rPr>
                <w:rFonts w:ascii="Times New Roman" w:hAnsi="Times New Roman" w:cs="Times New Roman"/>
                <w:lang w:val="pl-PL"/>
              </w:rPr>
              <w:t>Lina Urbanavičienė</w:t>
            </w:r>
          </w:p>
        </w:tc>
        <w:tc>
          <w:tcPr>
            <w:tcW w:w="4678" w:type="dxa"/>
          </w:tcPr>
          <w:p w14:paraId="3D773595" w14:textId="77777777" w:rsidR="00AF2B73" w:rsidRPr="00251E98" w:rsidRDefault="00251E98" w:rsidP="00251E98">
            <w:pPr>
              <w:rPr>
                <w:rFonts w:ascii="Times New Roman" w:hAnsi="Times New Roman" w:cs="Times New Roman"/>
                <w:lang w:val="pl-PL"/>
              </w:rPr>
            </w:pPr>
            <w:r w:rsidRPr="00251E98">
              <w:rPr>
                <w:rFonts w:ascii="Times New Roman" w:hAnsi="Times New Roman" w:cs="Times New Roman"/>
                <w:lang w:val="pl-PL"/>
              </w:rPr>
              <w:t>Kviečiame užsukti į netikėtą vyrišką pasaulį. Spalvų gausybė, fragmentiškas arba dominuojantis gamtos motyvas, fantasmagorinė mechanika – pagrindinės Madoesto Malinausko tapybą žyminčios gairės.</w:t>
            </w:r>
          </w:p>
        </w:tc>
      </w:tr>
      <w:tr w:rsidR="00AF2B73" w:rsidRPr="008A0C7B" w14:paraId="2FECCC2F" w14:textId="77777777" w:rsidTr="001E20C5">
        <w:tc>
          <w:tcPr>
            <w:tcW w:w="2689" w:type="dxa"/>
          </w:tcPr>
          <w:p w14:paraId="01499BC9" w14:textId="77777777" w:rsidR="00676088" w:rsidRPr="00676088" w:rsidRDefault="00676088" w:rsidP="00676088">
            <w:pPr>
              <w:jc w:val="center"/>
              <w:rPr>
                <w:rFonts w:ascii="Times New Roman" w:hAnsi="Times New Roman" w:cs="Times New Roman"/>
                <w:lang w:val="pl-PL"/>
              </w:rPr>
            </w:pPr>
            <w:r w:rsidRPr="00676088">
              <w:rPr>
                <w:rFonts w:ascii="Times New Roman" w:hAnsi="Times New Roman" w:cs="Times New Roman"/>
                <w:lang w:val="pl-PL"/>
              </w:rPr>
              <w:t xml:space="preserve">16  d. </w:t>
            </w:r>
          </w:p>
          <w:p w14:paraId="7FEA1700" w14:textId="77777777" w:rsidR="00AF2B73" w:rsidRPr="001E20C5" w:rsidRDefault="00676088" w:rsidP="00676088">
            <w:pPr>
              <w:jc w:val="center"/>
              <w:rPr>
                <w:rFonts w:ascii="Times New Roman" w:hAnsi="Times New Roman" w:cs="Times New Roman"/>
                <w:b/>
                <w:bCs/>
                <w:lang w:val="pl-PL"/>
              </w:rPr>
            </w:pPr>
            <w:r w:rsidRPr="00676088">
              <w:rPr>
                <w:rFonts w:ascii="Times New Roman" w:hAnsi="Times New Roman" w:cs="Times New Roman"/>
                <w:lang w:val="pl-PL"/>
              </w:rPr>
              <w:t xml:space="preserve">   18.00 val.</w:t>
            </w:r>
          </w:p>
        </w:tc>
        <w:tc>
          <w:tcPr>
            <w:tcW w:w="2693" w:type="dxa"/>
          </w:tcPr>
          <w:p w14:paraId="528168EA" w14:textId="77777777" w:rsidR="00AF2B73" w:rsidRPr="00676088" w:rsidRDefault="00676088" w:rsidP="00676088">
            <w:pPr>
              <w:jc w:val="both"/>
              <w:rPr>
                <w:rFonts w:ascii="Times New Roman" w:hAnsi="Times New Roman" w:cs="Times New Roman"/>
                <w:lang w:val="pl-PL"/>
              </w:rPr>
            </w:pPr>
            <w:r w:rsidRPr="00676088">
              <w:rPr>
                <w:rFonts w:ascii="Times New Roman" w:hAnsi="Times New Roman" w:cs="Times New Roman"/>
                <w:lang w:val="pl-PL"/>
              </w:rPr>
              <w:t>Filmas ,,Prezidentas”</w:t>
            </w:r>
          </w:p>
        </w:tc>
        <w:tc>
          <w:tcPr>
            <w:tcW w:w="2693" w:type="dxa"/>
          </w:tcPr>
          <w:p w14:paraId="49A2BF6F" w14:textId="77777777" w:rsidR="00AF2B73" w:rsidRPr="00676088" w:rsidRDefault="00676088" w:rsidP="00AF2B73">
            <w:pPr>
              <w:jc w:val="center"/>
              <w:rPr>
                <w:rFonts w:ascii="Times New Roman" w:hAnsi="Times New Roman" w:cs="Times New Roman"/>
                <w:lang w:val="pl-PL"/>
              </w:rPr>
            </w:pPr>
            <w:r w:rsidRPr="00676088">
              <w:rPr>
                <w:rFonts w:ascii="Times New Roman" w:hAnsi="Times New Roman" w:cs="Times New Roman"/>
                <w:lang w:val="pl-PL"/>
              </w:rPr>
              <w:t>Kaišiadorių kultūros centro žiūrovų salė</w:t>
            </w:r>
          </w:p>
        </w:tc>
        <w:tc>
          <w:tcPr>
            <w:tcW w:w="2126" w:type="dxa"/>
          </w:tcPr>
          <w:p w14:paraId="0396EAC8" w14:textId="77777777" w:rsidR="00AF2B73" w:rsidRPr="00676088" w:rsidRDefault="00676088" w:rsidP="00AF2B73">
            <w:pPr>
              <w:jc w:val="center"/>
              <w:rPr>
                <w:rFonts w:ascii="Times New Roman" w:hAnsi="Times New Roman" w:cs="Times New Roman"/>
                <w:lang w:val="pl-PL"/>
              </w:rPr>
            </w:pPr>
            <w:r w:rsidRPr="00676088">
              <w:rPr>
                <w:rFonts w:ascii="Times New Roman" w:hAnsi="Times New Roman" w:cs="Times New Roman"/>
                <w:lang w:val="pl-PL"/>
              </w:rPr>
              <w:t>Lina Brazionienė</w:t>
            </w:r>
          </w:p>
        </w:tc>
        <w:tc>
          <w:tcPr>
            <w:tcW w:w="4678" w:type="dxa"/>
          </w:tcPr>
          <w:p w14:paraId="4FB9ABE2" w14:textId="77777777" w:rsidR="008A0C7B" w:rsidRPr="008A0C7B" w:rsidRDefault="008A0C7B" w:rsidP="008A0C7B">
            <w:pPr>
              <w:rPr>
                <w:rFonts w:ascii="Times New Roman" w:hAnsi="Times New Roman" w:cs="Times New Roman"/>
                <w:lang w:val="pl-PL"/>
              </w:rPr>
            </w:pPr>
            <w:r w:rsidRPr="008A0C7B">
              <w:rPr>
                <w:rFonts w:ascii="Times New Roman" w:hAnsi="Times New Roman" w:cs="Times New Roman"/>
                <w:lang w:val="pl-PL"/>
              </w:rPr>
              <w:t xml:space="preserve">Dokumentinio filmo „Prezidentas“ idėjos autoriai – Daiva Žeimytė- Bilienė ir Arūnas Valinskas – 2019-aisiais metais padarė su prezidentu viso gyvenimo interviu, kuris visapusiškai atskleidžia 10 metų Lietuvos prezidento pareigas ėjusio Valdo Adamkaus asmenybę ir požiūrį į daugybę jo gyvenimą lydėjusių istorinių įvykių. Filmą režisavo Giedrė Genevičiūtė. Muziką specialiai šiam filmui sukūrė kompozitorius Gediminas Zujus. Pasakodamas savo istoriją, kadenciją baigęs prezidentas, netikėtai sau pačiam, randa </w:t>
            </w:r>
            <w:r w:rsidRPr="008A0C7B">
              <w:rPr>
                <w:rFonts w:ascii="Times New Roman" w:hAnsi="Times New Roman" w:cs="Times New Roman"/>
                <w:lang w:val="pl-PL"/>
              </w:rPr>
              <w:lastRenderedPageBreak/>
              <w:t>atsakymus į visą gyvenimą jį lydėjusius klausimus - kodėl vaikystėje šeimos meilės stokojęs V. Adamkus, gebėjo būti švelnus ir dėmesingas visiems jo gyvenimo kelyje sutiktiems žmonėms? Kodėl jis taip myli žmones? Ką jam reiškia meilė - jo Lietuvai ir jo Almai? Šiandien prezidento žinutė šviesaus atminimo žmonai, kurią jis ištarė filme, įgyja dar didesnę reikšmę. Lyg priminimas visiems, skamba ir dokumentiniame filme ištarti Valdo Adamkaus žodžiai apie meilę savo šaliai. Ką jam visada reiškė Lietuva? Ką ir kodėl jis dėl jos darė būdamas JAV? Ar jis galėjo nekandidatuoti į Lietuvos Respublikos Prezidentus? Žiūrovams netikėta pasirodys ne tik Valdo Adamkaus žmogiškoji pusė, bet ir jo gebėjimas gudriai, bet diplomatiškai išlaviruoti sudėtingose politinėse ir geopolitinėse situacijoje. Prezidentas kino juostoje papasakoja, kokiais būdais jam pavyko gauti leidimą sovietmečiu atvykti į Lietuvą ir dėl ko jo atsiprašė buvusi Vokietijos kanclerė Angela Merkel? Dokumentinis filmas „Prezidentas“ – tai lyderio, kuris yra vienas iš mūsų, istorija, leidžianti suvokti, koks iš tiesų žmogiškas gali būti valstybės vadovas.</w:t>
            </w:r>
          </w:p>
          <w:p w14:paraId="2103E3E8" w14:textId="77777777" w:rsidR="008A0C7B" w:rsidRPr="008A0C7B" w:rsidRDefault="008A0C7B" w:rsidP="008A0C7B">
            <w:pPr>
              <w:rPr>
                <w:rFonts w:ascii="Times New Roman" w:hAnsi="Times New Roman" w:cs="Times New Roman"/>
              </w:rPr>
            </w:pPr>
            <w:r w:rsidRPr="008A0C7B">
              <w:rPr>
                <w:rFonts w:ascii="Times New Roman" w:hAnsi="Times New Roman" w:cs="Times New Roman"/>
              </w:rPr>
              <w:t>Filmas lietuvių kalba, be subtitrų.</w:t>
            </w:r>
          </w:p>
          <w:p w14:paraId="2D4AF6DA" w14:textId="77777777" w:rsidR="00AF2B73" w:rsidRPr="008A0C7B" w:rsidRDefault="008A0C7B" w:rsidP="008A0C7B">
            <w:pPr>
              <w:rPr>
                <w:rFonts w:ascii="Times New Roman" w:hAnsi="Times New Roman" w:cs="Times New Roman"/>
              </w:rPr>
            </w:pPr>
            <w:r w:rsidRPr="008A0C7B">
              <w:rPr>
                <w:rFonts w:ascii="Times New Roman" w:hAnsi="Times New Roman" w:cs="Times New Roman"/>
              </w:rPr>
              <w:t>Režisierierės: Daiva Žiemytė – Bilienė ir Giedrė Genevičiūtė</w:t>
            </w:r>
          </w:p>
        </w:tc>
      </w:tr>
      <w:tr w:rsidR="00676088" w:rsidRPr="00B30E5D" w14:paraId="4D914372" w14:textId="77777777" w:rsidTr="001E20C5">
        <w:tc>
          <w:tcPr>
            <w:tcW w:w="2689" w:type="dxa"/>
          </w:tcPr>
          <w:p w14:paraId="2A61E963" w14:textId="77777777" w:rsidR="00676088" w:rsidRPr="00676088" w:rsidRDefault="00676088" w:rsidP="00676088">
            <w:pPr>
              <w:jc w:val="center"/>
              <w:rPr>
                <w:rFonts w:ascii="Times New Roman" w:hAnsi="Times New Roman" w:cs="Times New Roman"/>
                <w:lang w:val="pl-PL"/>
              </w:rPr>
            </w:pPr>
            <w:r w:rsidRPr="00676088">
              <w:rPr>
                <w:rFonts w:ascii="Times New Roman" w:hAnsi="Times New Roman" w:cs="Times New Roman"/>
                <w:lang w:val="pl-PL"/>
              </w:rPr>
              <w:lastRenderedPageBreak/>
              <w:t>18 d.</w:t>
            </w:r>
          </w:p>
          <w:p w14:paraId="09434B4B" w14:textId="77777777" w:rsidR="00676088" w:rsidRPr="00676088" w:rsidRDefault="00676088" w:rsidP="00676088">
            <w:pPr>
              <w:jc w:val="center"/>
              <w:rPr>
                <w:rFonts w:ascii="Times New Roman" w:hAnsi="Times New Roman" w:cs="Times New Roman"/>
                <w:lang w:val="pl-PL"/>
              </w:rPr>
            </w:pPr>
            <w:r w:rsidRPr="00676088">
              <w:rPr>
                <w:rFonts w:ascii="Times New Roman" w:hAnsi="Times New Roman" w:cs="Times New Roman"/>
                <w:lang w:val="pl-PL"/>
              </w:rPr>
              <w:t>18.00 val.</w:t>
            </w:r>
          </w:p>
        </w:tc>
        <w:tc>
          <w:tcPr>
            <w:tcW w:w="2693" w:type="dxa"/>
          </w:tcPr>
          <w:p w14:paraId="75AC24EE" w14:textId="77777777" w:rsidR="00382D29" w:rsidRDefault="00676088" w:rsidP="00382D29">
            <w:pPr>
              <w:rPr>
                <w:rFonts w:ascii="Times New Roman" w:hAnsi="Times New Roman" w:cs="Times New Roman"/>
                <w:lang w:val="pl-PL"/>
              </w:rPr>
            </w:pPr>
            <w:r w:rsidRPr="00676088">
              <w:rPr>
                <w:rFonts w:ascii="Times New Roman" w:hAnsi="Times New Roman" w:cs="Times New Roman"/>
                <w:lang w:val="pl-PL"/>
              </w:rPr>
              <w:t>Dalios Teišerskytės dainų</w:t>
            </w:r>
          </w:p>
          <w:p w14:paraId="6811B080" w14:textId="77777777" w:rsidR="00676088" w:rsidRPr="00676088" w:rsidRDefault="00676088" w:rsidP="00382D29">
            <w:pPr>
              <w:rPr>
                <w:rFonts w:ascii="Times New Roman" w:hAnsi="Times New Roman" w:cs="Times New Roman"/>
                <w:lang w:val="pl-PL"/>
              </w:rPr>
            </w:pPr>
            <w:r w:rsidRPr="00676088">
              <w:rPr>
                <w:rFonts w:ascii="Times New Roman" w:hAnsi="Times New Roman" w:cs="Times New Roman"/>
                <w:lang w:val="pl-PL"/>
              </w:rPr>
              <w:t xml:space="preserve"> ir poezijos vakaras ,,Aš sugrįšiu...“</w:t>
            </w:r>
          </w:p>
        </w:tc>
        <w:tc>
          <w:tcPr>
            <w:tcW w:w="2693" w:type="dxa"/>
          </w:tcPr>
          <w:p w14:paraId="09AD0A07" w14:textId="77777777" w:rsidR="00676088" w:rsidRPr="00676088" w:rsidRDefault="00676088" w:rsidP="00AF2B73">
            <w:pPr>
              <w:jc w:val="center"/>
              <w:rPr>
                <w:rFonts w:ascii="Times New Roman" w:hAnsi="Times New Roman" w:cs="Times New Roman"/>
                <w:lang w:val="pl-PL"/>
              </w:rPr>
            </w:pPr>
            <w:r w:rsidRPr="00676088">
              <w:rPr>
                <w:rFonts w:ascii="Times New Roman" w:hAnsi="Times New Roman" w:cs="Times New Roman"/>
                <w:lang w:val="pl-PL"/>
              </w:rPr>
              <w:t>Kaišiadorių</w:t>
            </w:r>
            <w:r w:rsidR="00382D29">
              <w:rPr>
                <w:rFonts w:ascii="Times New Roman" w:hAnsi="Times New Roman" w:cs="Times New Roman"/>
                <w:lang w:val="pl-PL"/>
              </w:rPr>
              <w:t xml:space="preserve"> </w:t>
            </w:r>
            <w:r w:rsidRPr="00676088">
              <w:rPr>
                <w:rFonts w:ascii="Times New Roman" w:hAnsi="Times New Roman" w:cs="Times New Roman"/>
                <w:lang w:val="pl-PL"/>
              </w:rPr>
              <w:t xml:space="preserve"> kultūros centro žiūrovų salė</w:t>
            </w:r>
          </w:p>
        </w:tc>
        <w:tc>
          <w:tcPr>
            <w:tcW w:w="2126" w:type="dxa"/>
          </w:tcPr>
          <w:p w14:paraId="4E6654C1" w14:textId="77777777" w:rsidR="00676088" w:rsidRPr="00676088" w:rsidRDefault="00676088" w:rsidP="00AF2B73">
            <w:pPr>
              <w:jc w:val="center"/>
              <w:rPr>
                <w:rFonts w:ascii="Times New Roman" w:hAnsi="Times New Roman" w:cs="Times New Roman"/>
                <w:lang w:val="pl-PL"/>
              </w:rPr>
            </w:pPr>
            <w:r w:rsidRPr="00676088">
              <w:rPr>
                <w:rFonts w:ascii="Times New Roman" w:hAnsi="Times New Roman" w:cs="Times New Roman"/>
                <w:lang w:val="pl-PL"/>
              </w:rPr>
              <w:t>Lina Brazionienė</w:t>
            </w:r>
          </w:p>
        </w:tc>
        <w:tc>
          <w:tcPr>
            <w:tcW w:w="4678" w:type="dxa"/>
          </w:tcPr>
          <w:p w14:paraId="46CE6261" w14:textId="77777777" w:rsidR="008A0C7B" w:rsidRPr="008A0C7B" w:rsidRDefault="00382D29" w:rsidP="008A0C7B">
            <w:pPr>
              <w:jc w:val="both"/>
              <w:rPr>
                <w:rFonts w:ascii="Times New Roman" w:hAnsi="Times New Roman" w:cs="Times New Roman"/>
                <w:lang w:val="pl-PL"/>
              </w:rPr>
            </w:pPr>
            <w:r>
              <w:rPr>
                <w:rFonts w:ascii="Times New Roman" w:hAnsi="Times New Roman" w:cs="Times New Roman"/>
                <w:lang w:val="pl-PL"/>
              </w:rPr>
              <w:t>,,</w:t>
            </w:r>
            <w:r w:rsidR="008A0C7B" w:rsidRPr="008A0C7B">
              <w:rPr>
                <w:rFonts w:ascii="Times New Roman" w:hAnsi="Times New Roman" w:cs="Times New Roman"/>
                <w:lang w:val="pl-PL"/>
              </w:rPr>
              <w:t>Pati nesu jokia nacionalinė vertybė, todėl manau, kad be mano poezijos pasaulis išgyventų...</w:t>
            </w:r>
          </w:p>
          <w:p w14:paraId="76A0FD26" w14:textId="77777777" w:rsidR="008A0C7B" w:rsidRPr="008A0C7B" w:rsidRDefault="008A0C7B" w:rsidP="008A0C7B">
            <w:pPr>
              <w:jc w:val="both"/>
              <w:rPr>
                <w:rFonts w:ascii="Times New Roman" w:hAnsi="Times New Roman" w:cs="Times New Roman"/>
                <w:lang w:val="pl-PL"/>
              </w:rPr>
            </w:pPr>
            <w:r w:rsidRPr="008A0C7B">
              <w:rPr>
                <w:rFonts w:ascii="Times New Roman" w:hAnsi="Times New Roman" w:cs="Times New Roman"/>
                <w:lang w:val="pl-PL"/>
              </w:rPr>
              <w:t xml:space="preserve">Tačiau kažkaip pasirašė penkiolika knygų, virš keturių šimtų dainų tekstų." - rašė žinoma poetė Dalia Teišerskytė. </w:t>
            </w:r>
          </w:p>
          <w:p w14:paraId="191C99D0" w14:textId="77777777" w:rsidR="008A0C7B" w:rsidRPr="008A0C7B" w:rsidRDefault="008A0C7B" w:rsidP="008A0C7B">
            <w:pPr>
              <w:jc w:val="both"/>
              <w:rPr>
                <w:rFonts w:ascii="Times New Roman" w:hAnsi="Times New Roman" w:cs="Times New Roman"/>
                <w:lang w:val="pl-PL"/>
              </w:rPr>
            </w:pPr>
            <w:r w:rsidRPr="008A0C7B">
              <w:rPr>
                <w:rFonts w:ascii="Times New Roman" w:hAnsi="Times New Roman" w:cs="Times New Roman"/>
                <w:lang w:val="pl-PL"/>
              </w:rPr>
              <w:t xml:space="preserve">Eilių iš jos poezijos </w:t>
            </w:r>
            <w:r w:rsidR="00382D29">
              <w:rPr>
                <w:rFonts w:ascii="Times New Roman" w:hAnsi="Times New Roman" w:cs="Times New Roman"/>
                <w:lang w:val="pl-PL"/>
              </w:rPr>
              <w:t>knygos ,,</w:t>
            </w:r>
            <w:r w:rsidRPr="008A0C7B">
              <w:rPr>
                <w:rFonts w:ascii="Times New Roman" w:hAnsi="Times New Roman" w:cs="Times New Roman"/>
                <w:lang w:val="pl-PL"/>
              </w:rPr>
              <w:t>Paskutinių lapų išleistuvės" ir dainų, kurias dainavo patys žymiausi Lietuvos estrados ir operos solistai, kaip S.Povilaitis, B. Petrikytė, M. Mikutavičius, J. Miščiukaitė, Neda, I. Valinskienė, B. Dambrauskaitė, V. Malinauskas, O. Karkauskaitė ir kiti,  kviečia pasiklausyti dainininkai Asta Pilypaitė, Paulius Bagdanavičius ir renginio vedėjas režisierius Giedrius Gustas.</w:t>
            </w:r>
          </w:p>
          <w:p w14:paraId="79456F8A" w14:textId="77777777" w:rsidR="008A0C7B" w:rsidRPr="008A0C7B" w:rsidRDefault="008A0C7B" w:rsidP="008A0C7B">
            <w:pPr>
              <w:jc w:val="both"/>
              <w:rPr>
                <w:rFonts w:ascii="Times New Roman" w:hAnsi="Times New Roman" w:cs="Times New Roman"/>
                <w:lang w:val="pl-PL"/>
              </w:rPr>
            </w:pPr>
          </w:p>
          <w:p w14:paraId="77D4FD10" w14:textId="77777777" w:rsidR="008A0C7B" w:rsidRPr="008A0C7B" w:rsidRDefault="008A0C7B" w:rsidP="008A0C7B">
            <w:pPr>
              <w:jc w:val="both"/>
              <w:rPr>
                <w:rFonts w:ascii="Times New Roman" w:hAnsi="Times New Roman" w:cs="Times New Roman"/>
                <w:lang w:val="pl-PL"/>
              </w:rPr>
            </w:pPr>
            <w:r w:rsidRPr="008A0C7B">
              <w:rPr>
                <w:rFonts w:ascii="Times New Roman" w:hAnsi="Times New Roman" w:cs="Times New Roman"/>
                <w:lang w:val="pl-PL"/>
              </w:rPr>
              <w:t>Manome, kad daugelis išgirdę nustebs, kad tuos dainų tekstus parašė būtent Dalia Teišerskytė.</w:t>
            </w:r>
          </w:p>
          <w:p w14:paraId="40FD3970" w14:textId="77777777" w:rsidR="00676088" w:rsidRPr="001E20C5" w:rsidRDefault="00676088" w:rsidP="008A0C7B">
            <w:pPr>
              <w:jc w:val="both"/>
              <w:rPr>
                <w:rFonts w:ascii="Times New Roman" w:hAnsi="Times New Roman" w:cs="Times New Roman"/>
                <w:b/>
                <w:bCs/>
                <w:lang w:val="pl-PL"/>
              </w:rPr>
            </w:pPr>
          </w:p>
        </w:tc>
      </w:tr>
      <w:tr w:rsidR="00676088" w:rsidRPr="00676088" w14:paraId="4D3C66FB" w14:textId="77777777" w:rsidTr="001E20C5">
        <w:tc>
          <w:tcPr>
            <w:tcW w:w="2689" w:type="dxa"/>
          </w:tcPr>
          <w:p w14:paraId="58D54A5F" w14:textId="77777777" w:rsidR="00676088" w:rsidRPr="00676088" w:rsidRDefault="00676088" w:rsidP="00676088">
            <w:pPr>
              <w:jc w:val="center"/>
              <w:rPr>
                <w:rFonts w:ascii="Times New Roman" w:hAnsi="Times New Roman" w:cs="Times New Roman"/>
                <w:lang w:val="pl-PL"/>
              </w:rPr>
            </w:pPr>
            <w:r w:rsidRPr="00676088">
              <w:rPr>
                <w:rFonts w:ascii="Times New Roman" w:hAnsi="Times New Roman" w:cs="Times New Roman"/>
                <w:lang w:val="pl-PL"/>
              </w:rPr>
              <w:lastRenderedPageBreak/>
              <w:t>20</w:t>
            </w:r>
            <w:r w:rsidR="00F87864">
              <w:rPr>
                <w:rFonts w:ascii="Times New Roman" w:hAnsi="Times New Roman" w:cs="Times New Roman"/>
                <w:lang w:val="pl-PL"/>
              </w:rPr>
              <w:t xml:space="preserve"> </w:t>
            </w:r>
            <w:r w:rsidRPr="00676088">
              <w:rPr>
                <w:rFonts w:ascii="Times New Roman" w:hAnsi="Times New Roman" w:cs="Times New Roman"/>
                <w:lang w:val="pl-PL"/>
              </w:rPr>
              <w:t>d.</w:t>
            </w:r>
          </w:p>
          <w:p w14:paraId="0993162D" w14:textId="77777777" w:rsidR="00676088" w:rsidRPr="00676088" w:rsidRDefault="00676088" w:rsidP="00676088">
            <w:pPr>
              <w:jc w:val="center"/>
              <w:rPr>
                <w:rFonts w:ascii="Times New Roman" w:hAnsi="Times New Roman" w:cs="Times New Roman"/>
                <w:lang w:val="pl-PL"/>
              </w:rPr>
            </w:pPr>
            <w:r w:rsidRPr="00676088">
              <w:rPr>
                <w:rFonts w:ascii="Times New Roman" w:hAnsi="Times New Roman" w:cs="Times New Roman"/>
                <w:lang w:val="pl-PL"/>
              </w:rPr>
              <w:t>16.00 val</w:t>
            </w:r>
            <w:r w:rsidR="002F62FC">
              <w:rPr>
                <w:rFonts w:ascii="Times New Roman" w:hAnsi="Times New Roman" w:cs="Times New Roman"/>
                <w:lang w:val="pl-PL"/>
              </w:rPr>
              <w:t>.</w:t>
            </w:r>
          </w:p>
        </w:tc>
        <w:tc>
          <w:tcPr>
            <w:tcW w:w="2693" w:type="dxa"/>
          </w:tcPr>
          <w:p w14:paraId="6AC672E5" w14:textId="77777777" w:rsidR="00676088" w:rsidRPr="00676088" w:rsidRDefault="00676088" w:rsidP="00676088">
            <w:pPr>
              <w:jc w:val="both"/>
              <w:rPr>
                <w:rFonts w:ascii="Times New Roman" w:hAnsi="Times New Roman" w:cs="Times New Roman"/>
              </w:rPr>
            </w:pPr>
            <w:r w:rsidRPr="00676088">
              <w:rPr>
                <w:rFonts w:ascii="Times New Roman" w:hAnsi="Times New Roman" w:cs="Times New Roman"/>
              </w:rPr>
              <w:t>Šokių kolektyvo ,,Savingė“ 30-mečio renginys</w:t>
            </w:r>
          </w:p>
        </w:tc>
        <w:tc>
          <w:tcPr>
            <w:tcW w:w="2693" w:type="dxa"/>
          </w:tcPr>
          <w:p w14:paraId="5A329E05" w14:textId="77777777" w:rsidR="00676088" w:rsidRPr="00676088" w:rsidRDefault="00676088" w:rsidP="00AF2B73">
            <w:pPr>
              <w:jc w:val="center"/>
              <w:rPr>
                <w:rFonts w:ascii="Times New Roman" w:hAnsi="Times New Roman" w:cs="Times New Roman"/>
              </w:rPr>
            </w:pPr>
            <w:r w:rsidRPr="00676088">
              <w:rPr>
                <w:rFonts w:ascii="Times New Roman" w:hAnsi="Times New Roman" w:cs="Times New Roman"/>
              </w:rPr>
              <w:t>Kaišiadorių kultūros centro žiūrovų salė</w:t>
            </w:r>
          </w:p>
        </w:tc>
        <w:tc>
          <w:tcPr>
            <w:tcW w:w="2126" w:type="dxa"/>
          </w:tcPr>
          <w:p w14:paraId="62E51622" w14:textId="77777777" w:rsidR="00676088" w:rsidRPr="00676088" w:rsidRDefault="00676088" w:rsidP="00AF2B73">
            <w:pPr>
              <w:jc w:val="center"/>
              <w:rPr>
                <w:rFonts w:ascii="Times New Roman" w:hAnsi="Times New Roman" w:cs="Times New Roman"/>
              </w:rPr>
            </w:pPr>
            <w:r>
              <w:rPr>
                <w:rFonts w:ascii="Times New Roman" w:hAnsi="Times New Roman" w:cs="Times New Roman"/>
              </w:rPr>
              <w:t>Angelė Pačėsienė</w:t>
            </w:r>
          </w:p>
        </w:tc>
        <w:tc>
          <w:tcPr>
            <w:tcW w:w="4678" w:type="dxa"/>
          </w:tcPr>
          <w:p w14:paraId="40B7D4F9" w14:textId="0ECF1784" w:rsidR="003275DB" w:rsidRPr="003275DB" w:rsidRDefault="00353EA1" w:rsidP="003275DB">
            <w:pPr>
              <w:spacing w:after="0" w:line="240" w:lineRule="auto"/>
              <w:rPr>
                <w:rFonts w:ascii="Times New Roman" w:hAnsi="Times New Roman" w:cs="Times New Roman"/>
                <w:bCs/>
              </w:rPr>
            </w:pPr>
            <w:r>
              <w:rPr>
                <w:rFonts w:ascii="Times New Roman" w:hAnsi="Times New Roman" w:cs="Times New Roman"/>
                <w:bCs/>
              </w:rPr>
              <w:t>Laiudiš</w:t>
            </w:r>
            <w:r w:rsidRPr="00353EA1">
              <w:rPr>
                <w:rFonts w:ascii="Times New Roman" w:hAnsi="Times New Roman" w:cs="Times New Roman"/>
                <w:bCs/>
              </w:rPr>
              <w:t>kų šokių kolektyvas ,,Savingė”</w:t>
            </w:r>
            <w:r w:rsidR="00AF53B7">
              <w:rPr>
                <w:rFonts w:ascii="Times New Roman" w:hAnsi="Times New Roman" w:cs="Times New Roman"/>
                <w:bCs/>
              </w:rPr>
              <w:t>,</w:t>
            </w:r>
            <w:r w:rsidRPr="00353EA1">
              <w:rPr>
                <w:rFonts w:ascii="Times New Roman" w:hAnsi="Times New Roman" w:cs="Times New Roman"/>
                <w:bCs/>
              </w:rPr>
              <w:t xml:space="preserve"> švęsiantis 30-uosius kūrybinės veiklos metus ir siekiant išsaugoti ir populiarinti  </w:t>
            </w:r>
            <w:r>
              <w:rPr>
                <w:rFonts w:ascii="Times New Roman" w:hAnsi="Times New Roman" w:cs="Times New Roman"/>
                <w:bCs/>
              </w:rPr>
              <w:t xml:space="preserve"> lietuvišką tautinio šokio tradiciją</w:t>
            </w:r>
            <w:r w:rsidR="00AF53B7">
              <w:rPr>
                <w:rFonts w:ascii="Times New Roman" w:hAnsi="Times New Roman" w:cs="Times New Roman"/>
                <w:bCs/>
              </w:rPr>
              <w:t>,</w:t>
            </w:r>
            <w:r>
              <w:rPr>
                <w:rFonts w:ascii="Times New Roman" w:hAnsi="Times New Roman" w:cs="Times New Roman"/>
                <w:bCs/>
              </w:rPr>
              <w:t xml:space="preserve"> organizuoja respublikinį šokių festivalį  ,,Subatos vakarėly 2024”</w:t>
            </w:r>
            <w:r w:rsidR="003275DB">
              <w:rPr>
                <w:rFonts w:ascii="Times New Roman" w:hAnsi="Times New Roman" w:cs="Times New Roman"/>
                <w:bCs/>
              </w:rPr>
              <w:t>. D</w:t>
            </w:r>
            <w:r w:rsidR="003275DB" w:rsidRPr="003275DB">
              <w:rPr>
                <w:rFonts w:ascii="Times New Roman" w:hAnsi="Times New Roman" w:cs="Times New Roman"/>
                <w:bCs/>
              </w:rPr>
              <w:t>alyvaus kolektyvai iš</w:t>
            </w:r>
          </w:p>
          <w:p w14:paraId="098EFAE9" w14:textId="39C5D275" w:rsidR="00676088" w:rsidRPr="00353EA1" w:rsidRDefault="003275DB" w:rsidP="003275DB">
            <w:pPr>
              <w:rPr>
                <w:rFonts w:ascii="Times New Roman" w:hAnsi="Times New Roman" w:cs="Times New Roman"/>
                <w:bCs/>
              </w:rPr>
            </w:pPr>
            <w:r w:rsidRPr="003275DB">
              <w:rPr>
                <w:rFonts w:ascii="Times New Roman" w:hAnsi="Times New Roman" w:cs="Times New Roman"/>
                <w:bCs/>
              </w:rPr>
              <w:t>Palangos,Kauno,Elektrėnų,  Jurbarko, Panevėžio ir Marijampolės</w:t>
            </w:r>
            <w:r>
              <w:rPr>
                <w:rFonts w:ascii="Times New Roman" w:hAnsi="Times New Roman" w:cs="Times New Roman"/>
                <w:bCs/>
              </w:rPr>
              <w:t>.</w:t>
            </w:r>
          </w:p>
        </w:tc>
      </w:tr>
      <w:tr w:rsidR="00676088" w:rsidRPr="00676088" w14:paraId="6C7E2420" w14:textId="77777777" w:rsidTr="001E20C5">
        <w:tc>
          <w:tcPr>
            <w:tcW w:w="2689" w:type="dxa"/>
          </w:tcPr>
          <w:p w14:paraId="214776B7" w14:textId="77777777" w:rsidR="00676088" w:rsidRPr="00676088" w:rsidRDefault="00251E98" w:rsidP="00676088">
            <w:pPr>
              <w:jc w:val="center"/>
              <w:rPr>
                <w:rFonts w:ascii="Times New Roman" w:hAnsi="Times New Roman" w:cs="Times New Roman"/>
                <w:lang w:val="pl-PL"/>
              </w:rPr>
            </w:pPr>
            <w:r>
              <w:rPr>
                <w:rFonts w:ascii="Times New Roman" w:hAnsi="Times New Roman" w:cs="Times New Roman"/>
                <w:lang w:val="pl-PL"/>
              </w:rPr>
              <w:t>25-27 d</w:t>
            </w:r>
          </w:p>
        </w:tc>
        <w:tc>
          <w:tcPr>
            <w:tcW w:w="2693" w:type="dxa"/>
          </w:tcPr>
          <w:p w14:paraId="4DA2018D" w14:textId="77777777" w:rsidR="00676088" w:rsidRPr="00676088" w:rsidRDefault="00251E98" w:rsidP="00676088">
            <w:pPr>
              <w:jc w:val="both"/>
              <w:rPr>
                <w:rFonts w:ascii="Times New Roman" w:hAnsi="Times New Roman" w:cs="Times New Roman"/>
              </w:rPr>
            </w:pPr>
            <w:r>
              <w:rPr>
                <w:rFonts w:ascii="Times New Roman" w:hAnsi="Times New Roman" w:cs="Times New Roman"/>
              </w:rPr>
              <w:t>Teatro tarptautinis projektas ,,Vaidinam vieną pjesę”</w:t>
            </w:r>
          </w:p>
        </w:tc>
        <w:tc>
          <w:tcPr>
            <w:tcW w:w="2693" w:type="dxa"/>
          </w:tcPr>
          <w:p w14:paraId="5B226B77" w14:textId="77777777" w:rsidR="00676088" w:rsidRPr="00676088" w:rsidRDefault="00251E98" w:rsidP="00AF2B73">
            <w:pPr>
              <w:jc w:val="center"/>
              <w:rPr>
                <w:rFonts w:ascii="Times New Roman" w:hAnsi="Times New Roman" w:cs="Times New Roman"/>
              </w:rPr>
            </w:pPr>
            <w:r w:rsidRPr="00251E98">
              <w:rPr>
                <w:rFonts w:ascii="Times New Roman" w:hAnsi="Times New Roman" w:cs="Times New Roman"/>
              </w:rPr>
              <w:t xml:space="preserve">Kaišiadorių kultūros centro žiūrovų </w:t>
            </w:r>
            <w:r>
              <w:rPr>
                <w:rFonts w:ascii="Times New Roman" w:hAnsi="Times New Roman" w:cs="Times New Roman"/>
              </w:rPr>
              <w:t xml:space="preserve"> ir II salės</w:t>
            </w:r>
          </w:p>
        </w:tc>
        <w:tc>
          <w:tcPr>
            <w:tcW w:w="2126" w:type="dxa"/>
          </w:tcPr>
          <w:p w14:paraId="5281ADFD" w14:textId="77777777" w:rsidR="00676088" w:rsidRDefault="00251E98" w:rsidP="00AF2B73">
            <w:pPr>
              <w:jc w:val="center"/>
              <w:rPr>
                <w:rFonts w:ascii="Times New Roman" w:hAnsi="Times New Roman" w:cs="Times New Roman"/>
              </w:rPr>
            </w:pPr>
            <w:r>
              <w:rPr>
                <w:rFonts w:ascii="Times New Roman" w:hAnsi="Times New Roman" w:cs="Times New Roman"/>
              </w:rPr>
              <w:t>Jonas Andriulevičius</w:t>
            </w:r>
          </w:p>
        </w:tc>
        <w:tc>
          <w:tcPr>
            <w:tcW w:w="4678" w:type="dxa"/>
          </w:tcPr>
          <w:p w14:paraId="53FCA31E" w14:textId="77777777" w:rsidR="008A0C7B" w:rsidRPr="008A0C7B" w:rsidRDefault="008A0C7B" w:rsidP="008A0C7B">
            <w:pPr>
              <w:jc w:val="both"/>
              <w:rPr>
                <w:rFonts w:ascii="Times New Roman" w:hAnsi="Times New Roman" w:cs="Times New Roman"/>
              </w:rPr>
            </w:pPr>
            <w:r w:rsidRPr="008A0C7B">
              <w:rPr>
                <w:rFonts w:ascii="Times New Roman" w:hAnsi="Times New Roman" w:cs="Times New Roman"/>
              </w:rPr>
              <w:t>Tarptautiniam mėgėjų teatro festivaliui „Vaidiname vieną pjesę“ pasirinkta B.</w:t>
            </w:r>
          </w:p>
          <w:p w14:paraId="1E0A986E" w14:textId="77777777" w:rsidR="008A0C7B" w:rsidRPr="008A0C7B" w:rsidRDefault="008A0C7B" w:rsidP="008A0C7B">
            <w:pPr>
              <w:jc w:val="both"/>
              <w:rPr>
                <w:rFonts w:ascii="Times New Roman" w:hAnsi="Times New Roman" w:cs="Times New Roman"/>
              </w:rPr>
            </w:pPr>
            <w:r w:rsidRPr="008A0C7B">
              <w:rPr>
                <w:rFonts w:ascii="Times New Roman" w:hAnsi="Times New Roman" w:cs="Times New Roman"/>
              </w:rPr>
              <w:t>Brechto pjesė „Miesčioniškos vestuvės“. Pjesės tema – visuomenės moralinis</w:t>
            </w:r>
            <w:r>
              <w:rPr>
                <w:rFonts w:ascii="Times New Roman" w:hAnsi="Times New Roman" w:cs="Times New Roman"/>
              </w:rPr>
              <w:t xml:space="preserve"> </w:t>
            </w:r>
            <w:r w:rsidRPr="008A0C7B">
              <w:rPr>
                <w:rFonts w:ascii="Times New Roman" w:hAnsi="Times New Roman" w:cs="Times New Roman"/>
              </w:rPr>
              <w:t>dviveidiškumas, senovės papročių ir šių dienų konfliktas, atskleidžiamas per</w:t>
            </w:r>
            <w:r>
              <w:rPr>
                <w:rFonts w:ascii="Times New Roman" w:hAnsi="Times New Roman" w:cs="Times New Roman"/>
              </w:rPr>
              <w:t xml:space="preserve"> </w:t>
            </w:r>
            <w:r w:rsidRPr="008A0C7B">
              <w:rPr>
                <w:rFonts w:ascii="Times New Roman" w:hAnsi="Times New Roman" w:cs="Times New Roman"/>
              </w:rPr>
              <w:t>visose kultūrose vieną svarbiausių švenčių – vestuves. Žiūrovai galės palyginti šių</w:t>
            </w:r>
            <w:r>
              <w:t xml:space="preserve"> </w:t>
            </w:r>
            <w:r w:rsidRPr="008A0C7B">
              <w:rPr>
                <w:rFonts w:ascii="Times New Roman" w:hAnsi="Times New Roman" w:cs="Times New Roman"/>
              </w:rPr>
              <w:t>temų interpretacijas skirtingose kultūrose bei susipažinti su vestuvių švenčių</w:t>
            </w:r>
          </w:p>
          <w:p w14:paraId="17868855" w14:textId="77777777" w:rsidR="008A0C7B" w:rsidRDefault="008A0C7B" w:rsidP="008A0C7B">
            <w:pPr>
              <w:jc w:val="both"/>
              <w:rPr>
                <w:rFonts w:ascii="Times New Roman" w:hAnsi="Times New Roman" w:cs="Times New Roman"/>
              </w:rPr>
            </w:pPr>
            <w:r w:rsidRPr="008A0C7B">
              <w:rPr>
                <w:rFonts w:ascii="Times New Roman" w:hAnsi="Times New Roman" w:cs="Times New Roman"/>
              </w:rPr>
              <w:t>ypatumais ir tradicijomis</w:t>
            </w:r>
            <w:r>
              <w:rPr>
                <w:rFonts w:ascii="Times New Roman" w:hAnsi="Times New Roman" w:cs="Times New Roman"/>
              </w:rPr>
              <w:t>.</w:t>
            </w:r>
          </w:p>
          <w:p w14:paraId="1F28EC96" w14:textId="77777777" w:rsidR="003857A5" w:rsidRPr="003857A5" w:rsidRDefault="003857A5" w:rsidP="003857A5">
            <w:pPr>
              <w:jc w:val="both"/>
              <w:rPr>
                <w:rFonts w:ascii="Times New Roman" w:hAnsi="Times New Roman" w:cs="Times New Roman"/>
              </w:rPr>
            </w:pPr>
            <w:r>
              <w:rPr>
                <w:rFonts w:ascii="Times New Roman" w:hAnsi="Times New Roman" w:cs="Times New Roman"/>
              </w:rPr>
              <w:t>Festivalyje</w:t>
            </w:r>
            <w:r w:rsidRPr="003857A5">
              <w:rPr>
                <w:rFonts w:ascii="Times New Roman" w:hAnsi="Times New Roman" w:cs="Times New Roman"/>
              </w:rPr>
              <w:t xml:space="preserve"> dalyvaus:</w:t>
            </w:r>
          </w:p>
          <w:p w14:paraId="000909D1" w14:textId="77777777" w:rsidR="003857A5" w:rsidRPr="003857A5" w:rsidRDefault="003857A5" w:rsidP="003857A5">
            <w:pPr>
              <w:jc w:val="both"/>
              <w:rPr>
                <w:rFonts w:ascii="Times New Roman" w:hAnsi="Times New Roman" w:cs="Times New Roman"/>
              </w:rPr>
            </w:pPr>
            <w:r w:rsidRPr="003857A5">
              <w:rPr>
                <w:rFonts w:ascii="Times New Roman" w:hAnsi="Times New Roman" w:cs="Times New Roman"/>
              </w:rPr>
              <w:t>Kaišiadorių kultūros centro teatras, Birštono kultūros centro Vienkiemio teatras,</w:t>
            </w:r>
            <w:r>
              <w:rPr>
                <w:rFonts w:ascii="Times New Roman" w:hAnsi="Times New Roman" w:cs="Times New Roman"/>
              </w:rPr>
              <w:t xml:space="preserve"> </w:t>
            </w:r>
            <w:r w:rsidRPr="003857A5">
              <w:rPr>
                <w:rFonts w:ascii="Times New Roman" w:hAnsi="Times New Roman" w:cs="Times New Roman"/>
              </w:rPr>
              <w:t>Valkos miesto teatras (Latvija), Baghdati miesto teatras (Sakartvelas). Festivalyje</w:t>
            </w:r>
            <w:r>
              <w:rPr>
                <w:rFonts w:ascii="Times New Roman" w:hAnsi="Times New Roman" w:cs="Times New Roman"/>
              </w:rPr>
              <w:t xml:space="preserve"> </w:t>
            </w:r>
            <w:r w:rsidRPr="003857A5">
              <w:rPr>
                <w:rFonts w:ascii="Times New Roman" w:hAnsi="Times New Roman" w:cs="Times New Roman"/>
              </w:rPr>
              <w:t>taip pat dalyvaus Ukmergės kultūros centro (UKC) mėgėjų teatras „Vilko</w:t>
            </w:r>
            <w:r>
              <w:rPr>
                <w:rFonts w:ascii="Times New Roman" w:hAnsi="Times New Roman" w:cs="Times New Roman"/>
              </w:rPr>
              <w:t xml:space="preserve"> </w:t>
            </w:r>
            <w:r w:rsidRPr="003857A5">
              <w:rPr>
                <w:rFonts w:ascii="Times New Roman" w:hAnsi="Times New Roman" w:cs="Times New Roman"/>
              </w:rPr>
              <w:t>pėdsakas“, kuris kartu su Kaišiadorių senamiesčio bendruomene atliks įvairius</w:t>
            </w:r>
          </w:p>
          <w:p w14:paraId="75CA49CD" w14:textId="77777777" w:rsidR="00676088" w:rsidRPr="008A0C7B" w:rsidRDefault="003857A5" w:rsidP="003857A5">
            <w:pPr>
              <w:jc w:val="both"/>
              <w:rPr>
                <w:rFonts w:ascii="Times New Roman" w:hAnsi="Times New Roman" w:cs="Times New Roman"/>
              </w:rPr>
            </w:pPr>
            <w:r w:rsidRPr="003857A5">
              <w:rPr>
                <w:rFonts w:ascii="Times New Roman" w:hAnsi="Times New Roman" w:cs="Times New Roman"/>
              </w:rPr>
              <w:t>vestuvių tematikos performansus.</w:t>
            </w:r>
          </w:p>
        </w:tc>
      </w:tr>
      <w:tr w:rsidR="00AF2B73" w14:paraId="5AA1979F" w14:textId="77777777" w:rsidTr="001E20C5">
        <w:tc>
          <w:tcPr>
            <w:tcW w:w="2689" w:type="dxa"/>
          </w:tcPr>
          <w:p w14:paraId="3E3CC168" w14:textId="77777777" w:rsidR="00AF2B73" w:rsidRDefault="00AF2B73" w:rsidP="00AF2B73">
            <w:pPr>
              <w:jc w:val="center"/>
              <w:rPr>
                <w:rFonts w:ascii="Times New Roman" w:hAnsi="Times New Roman" w:cs="Times New Roman"/>
                <w:b/>
                <w:bCs/>
              </w:rPr>
            </w:pPr>
            <w:r w:rsidRPr="00AF2B73">
              <w:rPr>
                <w:rFonts w:ascii="Times New Roman" w:hAnsi="Times New Roman" w:cs="Times New Roman"/>
                <w:b/>
                <w:bCs/>
              </w:rPr>
              <w:t>Data, laikas</w:t>
            </w:r>
          </w:p>
        </w:tc>
        <w:tc>
          <w:tcPr>
            <w:tcW w:w="2693" w:type="dxa"/>
          </w:tcPr>
          <w:p w14:paraId="3BD48E45" w14:textId="77777777" w:rsidR="00AF2B73" w:rsidRDefault="00AF2B73" w:rsidP="00676088">
            <w:pPr>
              <w:jc w:val="both"/>
              <w:rPr>
                <w:rFonts w:ascii="Times New Roman" w:hAnsi="Times New Roman" w:cs="Times New Roman"/>
                <w:b/>
                <w:bCs/>
              </w:rPr>
            </w:pPr>
            <w:r>
              <w:rPr>
                <w:rFonts w:ascii="Times New Roman" w:hAnsi="Times New Roman" w:cs="Times New Roman"/>
                <w:b/>
                <w:bCs/>
              </w:rPr>
              <w:t>Paroda</w:t>
            </w:r>
          </w:p>
        </w:tc>
        <w:tc>
          <w:tcPr>
            <w:tcW w:w="2693" w:type="dxa"/>
          </w:tcPr>
          <w:p w14:paraId="6462BE96" w14:textId="77777777" w:rsidR="00AF2B73" w:rsidRDefault="00AF2B73" w:rsidP="00AF2B73">
            <w:pPr>
              <w:jc w:val="center"/>
              <w:rPr>
                <w:rFonts w:ascii="Times New Roman" w:hAnsi="Times New Roman" w:cs="Times New Roman"/>
                <w:b/>
                <w:bCs/>
              </w:rPr>
            </w:pPr>
            <w:r w:rsidRPr="00AF2B73">
              <w:rPr>
                <w:rFonts w:ascii="Times New Roman" w:hAnsi="Times New Roman" w:cs="Times New Roman"/>
                <w:b/>
                <w:bCs/>
              </w:rPr>
              <w:t>Vieta</w:t>
            </w:r>
          </w:p>
        </w:tc>
        <w:tc>
          <w:tcPr>
            <w:tcW w:w="2126" w:type="dxa"/>
          </w:tcPr>
          <w:p w14:paraId="3B36724F" w14:textId="77777777" w:rsidR="00AF2B73" w:rsidRDefault="00AF2B73" w:rsidP="00AF2B73">
            <w:pPr>
              <w:jc w:val="center"/>
              <w:rPr>
                <w:rFonts w:ascii="Times New Roman" w:hAnsi="Times New Roman" w:cs="Times New Roman"/>
                <w:b/>
                <w:bCs/>
              </w:rPr>
            </w:pPr>
            <w:r>
              <w:rPr>
                <w:rFonts w:ascii="Times New Roman" w:hAnsi="Times New Roman" w:cs="Times New Roman"/>
                <w:b/>
                <w:bCs/>
              </w:rPr>
              <w:t>Atsakingas asmuo</w:t>
            </w:r>
          </w:p>
        </w:tc>
        <w:tc>
          <w:tcPr>
            <w:tcW w:w="4678" w:type="dxa"/>
          </w:tcPr>
          <w:p w14:paraId="32CC172B" w14:textId="77777777" w:rsidR="00AF2B73" w:rsidRDefault="00AF2B73" w:rsidP="00AF2B73">
            <w:pPr>
              <w:jc w:val="center"/>
              <w:rPr>
                <w:rFonts w:ascii="Times New Roman" w:hAnsi="Times New Roman" w:cs="Times New Roman"/>
                <w:b/>
                <w:bCs/>
              </w:rPr>
            </w:pPr>
            <w:r>
              <w:rPr>
                <w:rFonts w:ascii="Times New Roman" w:hAnsi="Times New Roman" w:cs="Times New Roman"/>
                <w:b/>
                <w:bCs/>
              </w:rPr>
              <w:t>Aprašas</w:t>
            </w:r>
          </w:p>
        </w:tc>
      </w:tr>
      <w:tr w:rsidR="00F87864" w:rsidRPr="00F87864" w14:paraId="2E1D8B30" w14:textId="77777777" w:rsidTr="001E20C5">
        <w:tc>
          <w:tcPr>
            <w:tcW w:w="2689" w:type="dxa"/>
          </w:tcPr>
          <w:p w14:paraId="0442A826" w14:textId="77777777" w:rsidR="00F87864" w:rsidRPr="00F87864" w:rsidRDefault="00F87864" w:rsidP="00AF2B73">
            <w:pPr>
              <w:jc w:val="center"/>
              <w:rPr>
                <w:rFonts w:ascii="Times New Roman" w:hAnsi="Times New Roman" w:cs="Times New Roman"/>
              </w:rPr>
            </w:pPr>
            <w:r w:rsidRPr="00F87864">
              <w:rPr>
                <w:rFonts w:ascii="Times New Roman" w:hAnsi="Times New Roman" w:cs="Times New Roman"/>
              </w:rPr>
              <w:t>1-30</w:t>
            </w:r>
            <w:r>
              <w:rPr>
                <w:rFonts w:ascii="Times New Roman" w:hAnsi="Times New Roman" w:cs="Times New Roman"/>
              </w:rPr>
              <w:t xml:space="preserve"> d.</w:t>
            </w:r>
          </w:p>
        </w:tc>
        <w:tc>
          <w:tcPr>
            <w:tcW w:w="2693" w:type="dxa"/>
          </w:tcPr>
          <w:p w14:paraId="0C39772D" w14:textId="77777777" w:rsidR="00F87864" w:rsidRPr="00F87864" w:rsidRDefault="00F87864" w:rsidP="00676088">
            <w:pPr>
              <w:jc w:val="both"/>
              <w:rPr>
                <w:rFonts w:ascii="Times New Roman" w:hAnsi="Times New Roman" w:cs="Times New Roman"/>
              </w:rPr>
            </w:pPr>
            <w:r>
              <w:rPr>
                <w:rFonts w:ascii="Times New Roman" w:hAnsi="Times New Roman" w:cs="Times New Roman"/>
              </w:rPr>
              <w:t>Dailės būrelio vaikų darbų paroda ,,Pavasaris”</w:t>
            </w:r>
          </w:p>
        </w:tc>
        <w:tc>
          <w:tcPr>
            <w:tcW w:w="2693" w:type="dxa"/>
          </w:tcPr>
          <w:p w14:paraId="139DA3C3" w14:textId="77777777" w:rsidR="00F87864" w:rsidRPr="00F87864" w:rsidRDefault="00F87864" w:rsidP="00AF2B73">
            <w:pPr>
              <w:jc w:val="center"/>
              <w:rPr>
                <w:rFonts w:ascii="Times New Roman" w:hAnsi="Times New Roman" w:cs="Times New Roman"/>
              </w:rPr>
            </w:pPr>
            <w:r w:rsidRPr="00F87864">
              <w:rPr>
                <w:rFonts w:ascii="Times New Roman" w:hAnsi="Times New Roman" w:cs="Times New Roman"/>
              </w:rPr>
              <w:t>Prekybos centras ,,Norfa”</w:t>
            </w:r>
          </w:p>
        </w:tc>
        <w:tc>
          <w:tcPr>
            <w:tcW w:w="2126" w:type="dxa"/>
          </w:tcPr>
          <w:p w14:paraId="21A01BFA" w14:textId="77777777" w:rsidR="00F87864" w:rsidRPr="00F87864" w:rsidRDefault="00F87864" w:rsidP="00AF2B73">
            <w:pPr>
              <w:jc w:val="center"/>
              <w:rPr>
                <w:rFonts w:ascii="Times New Roman" w:hAnsi="Times New Roman" w:cs="Times New Roman"/>
              </w:rPr>
            </w:pPr>
            <w:r w:rsidRPr="00F87864">
              <w:rPr>
                <w:rFonts w:ascii="Times New Roman" w:hAnsi="Times New Roman" w:cs="Times New Roman"/>
              </w:rPr>
              <w:t>Rita Galkuvienė</w:t>
            </w:r>
          </w:p>
        </w:tc>
        <w:tc>
          <w:tcPr>
            <w:tcW w:w="4678" w:type="dxa"/>
          </w:tcPr>
          <w:p w14:paraId="165DF8C6" w14:textId="77777777" w:rsidR="00F87864" w:rsidRPr="00F87864" w:rsidRDefault="00F87864" w:rsidP="00F87864">
            <w:pPr>
              <w:jc w:val="both"/>
              <w:rPr>
                <w:rFonts w:ascii="Times New Roman" w:hAnsi="Times New Roman" w:cs="Times New Roman"/>
              </w:rPr>
            </w:pPr>
            <w:r w:rsidRPr="00F87864">
              <w:rPr>
                <w:rFonts w:ascii="Times New Roman" w:hAnsi="Times New Roman" w:cs="Times New Roman"/>
              </w:rPr>
              <w:t>Teminė dailės būrelio narių dar</w:t>
            </w:r>
            <w:r>
              <w:rPr>
                <w:rFonts w:ascii="Times New Roman" w:hAnsi="Times New Roman" w:cs="Times New Roman"/>
              </w:rPr>
              <w:t>bų paroda.</w:t>
            </w:r>
          </w:p>
        </w:tc>
      </w:tr>
      <w:tr w:rsidR="00F87864" w:rsidRPr="00F87864" w14:paraId="74293A0C" w14:textId="77777777" w:rsidTr="001E20C5">
        <w:tc>
          <w:tcPr>
            <w:tcW w:w="2689" w:type="dxa"/>
          </w:tcPr>
          <w:p w14:paraId="3E718050" w14:textId="77777777" w:rsidR="00F87864" w:rsidRPr="00F87864" w:rsidRDefault="00F87864" w:rsidP="00AF2B73">
            <w:pPr>
              <w:jc w:val="center"/>
              <w:rPr>
                <w:rFonts w:ascii="Times New Roman" w:hAnsi="Times New Roman" w:cs="Times New Roman"/>
              </w:rPr>
            </w:pPr>
            <w:r w:rsidRPr="00F87864">
              <w:rPr>
                <w:rFonts w:ascii="Times New Roman" w:hAnsi="Times New Roman" w:cs="Times New Roman"/>
              </w:rPr>
              <w:t>1-30 d.</w:t>
            </w:r>
          </w:p>
        </w:tc>
        <w:tc>
          <w:tcPr>
            <w:tcW w:w="2693" w:type="dxa"/>
          </w:tcPr>
          <w:p w14:paraId="235448AB" w14:textId="77777777" w:rsidR="00F87864" w:rsidRPr="00F87864" w:rsidRDefault="00F87864" w:rsidP="002F62FC">
            <w:pPr>
              <w:rPr>
                <w:rFonts w:ascii="Times New Roman" w:hAnsi="Times New Roman" w:cs="Times New Roman"/>
              </w:rPr>
            </w:pPr>
            <w:r w:rsidRPr="00F87864">
              <w:rPr>
                <w:rFonts w:ascii="Times New Roman" w:hAnsi="Times New Roman" w:cs="Times New Roman"/>
              </w:rPr>
              <w:t>Dailės būrelio vaikų darbų paroda</w:t>
            </w:r>
            <w:r>
              <w:rPr>
                <w:rFonts w:ascii="Times New Roman" w:hAnsi="Times New Roman" w:cs="Times New Roman"/>
              </w:rPr>
              <w:t xml:space="preserve"> </w:t>
            </w:r>
            <w:r w:rsidRPr="00F87864">
              <w:rPr>
                <w:rFonts w:ascii="Times New Roman" w:hAnsi="Times New Roman" w:cs="Times New Roman"/>
              </w:rPr>
              <w:t>,,Pavasari</w:t>
            </w:r>
            <w:r>
              <w:rPr>
                <w:rFonts w:ascii="Times New Roman" w:hAnsi="Times New Roman" w:cs="Times New Roman"/>
              </w:rPr>
              <w:t>o paukščiai</w:t>
            </w:r>
            <w:r w:rsidRPr="00F87864">
              <w:rPr>
                <w:rFonts w:ascii="Times New Roman" w:hAnsi="Times New Roman" w:cs="Times New Roman"/>
              </w:rPr>
              <w:t>”</w:t>
            </w:r>
          </w:p>
        </w:tc>
        <w:tc>
          <w:tcPr>
            <w:tcW w:w="2693" w:type="dxa"/>
          </w:tcPr>
          <w:p w14:paraId="73748629" w14:textId="77777777" w:rsidR="00F87864" w:rsidRPr="00F87864" w:rsidRDefault="00F87864" w:rsidP="00AF2B73">
            <w:pPr>
              <w:jc w:val="center"/>
              <w:rPr>
                <w:rFonts w:ascii="Times New Roman" w:hAnsi="Times New Roman" w:cs="Times New Roman"/>
              </w:rPr>
            </w:pPr>
            <w:r>
              <w:rPr>
                <w:rFonts w:ascii="Times New Roman" w:hAnsi="Times New Roman" w:cs="Times New Roman"/>
              </w:rPr>
              <w:t>UAB ,,Vandenys”</w:t>
            </w:r>
          </w:p>
        </w:tc>
        <w:tc>
          <w:tcPr>
            <w:tcW w:w="2126" w:type="dxa"/>
          </w:tcPr>
          <w:p w14:paraId="584BBC05" w14:textId="77777777" w:rsidR="00F87864" w:rsidRPr="00F87864" w:rsidRDefault="00F87864" w:rsidP="00AF2B73">
            <w:pPr>
              <w:jc w:val="center"/>
              <w:rPr>
                <w:rFonts w:ascii="Times New Roman" w:hAnsi="Times New Roman" w:cs="Times New Roman"/>
              </w:rPr>
            </w:pPr>
            <w:r w:rsidRPr="00F87864">
              <w:rPr>
                <w:rFonts w:ascii="Times New Roman" w:hAnsi="Times New Roman" w:cs="Times New Roman"/>
              </w:rPr>
              <w:t>Rita Galkuvienė</w:t>
            </w:r>
          </w:p>
        </w:tc>
        <w:tc>
          <w:tcPr>
            <w:tcW w:w="4678" w:type="dxa"/>
          </w:tcPr>
          <w:p w14:paraId="6C78DFA9" w14:textId="77777777" w:rsidR="00F87864" w:rsidRPr="00F87864" w:rsidRDefault="00F87864" w:rsidP="00F87864">
            <w:pPr>
              <w:jc w:val="both"/>
              <w:rPr>
                <w:rFonts w:ascii="Times New Roman" w:hAnsi="Times New Roman" w:cs="Times New Roman"/>
              </w:rPr>
            </w:pPr>
            <w:r w:rsidRPr="00F87864">
              <w:rPr>
                <w:rFonts w:ascii="Times New Roman" w:hAnsi="Times New Roman" w:cs="Times New Roman"/>
              </w:rPr>
              <w:t>Teminė dailės būrelio narių darbų paroda</w:t>
            </w:r>
          </w:p>
        </w:tc>
      </w:tr>
      <w:tr w:rsidR="00F87864" w:rsidRPr="00F87864" w14:paraId="708D7FB9" w14:textId="77777777" w:rsidTr="001E20C5">
        <w:tc>
          <w:tcPr>
            <w:tcW w:w="2689" w:type="dxa"/>
          </w:tcPr>
          <w:p w14:paraId="6CA4CEAD" w14:textId="77777777" w:rsidR="00F87864" w:rsidRPr="00F87864" w:rsidRDefault="00F87864" w:rsidP="00AF2B73">
            <w:pPr>
              <w:jc w:val="center"/>
              <w:rPr>
                <w:rFonts w:ascii="Times New Roman" w:hAnsi="Times New Roman" w:cs="Times New Roman"/>
              </w:rPr>
            </w:pPr>
            <w:r w:rsidRPr="00F87864">
              <w:rPr>
                <w:rFonts w:ascii="Times New Roman" w:hAnsi="Times New Roman" w:cs="Times New Roman"/>
              </w:rPr>
              <w:t>1-30 d.</w:t>
            </w:r>
          </w:p>
        </w:tc>
        <w:tc>
          <w:tcPr>
            <w:tcW w:w="2693" w:type="dxa"/>
          </w:tcPr>
          <w:p w14:paraId="0999A77B" w14:textId="77777777" w:rsidR="00F87864" w:rsidRPr="00F87864" w:rsidRDefault="00F87864" w:rsidP="002F62FC">
            <w:pPr>
              <w:rPr>
                <w:rFonts w:ascii="Times New Roman" w:hAnsi="Times New Roman" w:cs="Times New Roman"/>
              </w:rPr>
            </w:pPr>
            <w:r w:rsidRPr="00F87864">
              <w:rPr>
                <w:rFonts w:ascii="Times New Roman" w:hAnsi="Times New Roman" w:cs="Times New Roman"/>
              </w:rPr>
              <w:t>Dailės būrelio vaikų darbų paroda ,,Pavasario paukščiai”</w:t>
            </w:r>
          </w:p>
        </w:tc>
        <w:tc>
          <w:tcPr>
            <w:tcW w:w="2693" w:type="dxa"/>
          </w:tcPr>
          <w:p w14:paraId="66BACB0F" w14:textId="77777777" w:rsidR="00F87864" w:rsidRDefault="00F87864" w:rsidP="00AF2B73">
            <w:pPr>
              <w:jc w:val="center"/>
              <w:rPr>
                <w:rFonts w:ascii="Times New Roman" w:hAnsi="Times New Roman" w:cs="Times New Roman"/>
              </w:rPr>
            </w:pPr>
            <w:r>
              <w:rPr>
                <w:rFonts w:ascii="Times New Roman" w:hAnsi="Times New Roman" w:cs="Times New Roman"/>
              </w:rPr>
              <w:t>V. Giržado progimnazija</w:t>
            </w:r>
          </w:p>
        </w:tc>
        <w:tc>
          <w:tcPr>
            <w:tcW w:w="2126" w:type="dxa"/>
          </w:tcPr>
          <w:p w14:paraId="270CF330" w14:textId="77777777" w:rsidR="00F87864" w:rsidRPr="00F87864" w:rsidRDefault="00F87864" w:rsidP="00AF2B73">
            <w:pPr>
              <w:jc w:val="center"/>
              <w:rPr>
                <w:rFonts w:ascii="Times New Roman" w:hAnsi="Times New Roman" w:cs="Times New Roman"/>
              </w:rPr>
            </w:pPr>
            <w:r w:rsidRPr="00F87864">
              <w:rPr>
                <w:rFonts w:ascii="Times New Roman" w:hAnsi="Times New Roman" w:cs="Times New Roman"/>
              </w:rPr>
              <w:t>Rita Galkuvienė</w:t>
            </w:r>
          </w:p>
        </w:tc>
        <w:tc>
          <w:tcPr>
            <w:tcW w:w="4678" w:type="dxa"/>
          </w:tcPr>
          <w:p w14:paraId="36DA5221" w14:textId="77777777" w:rsidR="00F87864" w:rsidRPr="00F87864" w:rsidRDefault="00F87864" w:rsidP="00F87864">
            <w:pPr>
              <w:jc w:val="both"/>
              <w:rPr>
                <w:rFonts w:ascii="Times New Roman" w:hAnsi="Times New Roman" w:cs="Times New Roman"/>
              </w:rPr>
            </w:pPr>
            <w:r w:rsidRPr="00F87864">
              <w:rPr>
                <w:rFonts w:ascii="Times New Roman" w:hAnsi="Times New Roman" w:cs="Times New Roman"/>
              </w:rPr>
              <w:t>Teminė dailės būrelio narių darbų paroda</w:t>
            </w:r>
          </w:p>
        </w:tc>
      </w:tr>
      <w:tr w:rsidR="00F87864" w:rsidRPr="00F87864" w14:paraId="2F8AA3F5" w14:textId="77777777" w:rsidTr="001E20C5">
        <w:tc>
          <w:tcPr>
            <w:tcW w:w="2689" w:type="dxa"/>
          </w:tcPr>
          <w:p w14:paraId="7F69BDD6" w14:textId="77777777" w:rsidR="00F87864" w:rsidRPr="00F87864" w:rsidRDefault="00F87864" w:rsidP="00AF2B73">
            <w:pPr>
              <w:jc w:val="center"/>
              <w:rPr>
                <w:rFonts w:ascii="Times New Roman" w:hAnsi="Times New Roman" w:cs="Times New Roman"/>
              </w:rPr>
            </w:pPr>
            <w:r>
              <w:rPr>
                <w:rFonts w:ascii="Times New Roman" w:hAnsi="Times New Roman" w:cs="Times New Roman"/>
              </w:rPr>
              <w:t>1-10 d</w:t>
            </w:r>
          </w:p>
        </w:tc>
        <w:tc>
          <w:tcPr>
            <w:tcW w:w="2693" w:type="dxa"/>
          </w:tcPr>
          <w:p w14:paraId="16A4AEA9" w14:textId="77777777" w:rsidR="00F87864" w:rsidRPr="00F87864" w:rsidRDefault="00F87864" w:rsidP="002F62FC">
            <w:pPr>
              <w:rPr>
                <w:rFonts w:ascii="Times New Roman" w:hAnsi="Times New Roman" w:cs="Times New Roman"/>
              </w:rPr>
            </w:pPr>
            <w:r w:rsidRPr="00F87864">
              <w:rPr>
                <w:rFonts w:ascii="Times New Roman" w:hAnsi="Times New Roman" w:cs="Times New Roman"/>
              </w:rPr>
              <w:t>Dailės būrelio vaikų darbų paroda</w:t>
            </w:r>
            <w:r>
              <w:rPr>
                <w:rFonts w:ascii="Times New Roman" w:hAnsi="Times New Roman" w:cs="Times New Roman"/>
              </w:rPr>
              <w:t xml:space="preserve"> ,,Vėlykinis </w:t>
            </w:r>
            <w:r>
              <w:rPr>
                <w:rFonts w:ascii="Times New Roman" w:hAnsi="Times New Roman" w:cs="Times New Roman"/>
              </w:rPr>
              <w:lastRenderedPageBreak/>
              <w:t>kiaušinis”</w:t>
            </w:r>
          </w:p>
        </w:tc>
        <w:tc>
          <w:tcPr>
            <w:tcW w:w="2693" w:type="dxa"/>
          </w:tcPr>
          <w:p w14:paraId="46CD3CDF" w14:textId="77777777" w:rsidR="00F87864" w:rsidRPr="00CB65B5" w:rsidRDefault="00CB65B5" w:rsidP="00AF2B73">
            <w:pPr>
              <w:jc w:val="center"/>
              <w:rPr>
                <w:rFonts w:ascii="Times New Roman" w:hAnsi="Times New Roman" w:cs="Times New Roman"/>
                <w:lang w:val="pl-PL"/>
              </w:rPr>
            </w:pPr>
            <w:r w:rsidRPr="00CB65B5">
              <w:rPr>
                <w:rFonts w:ascii="Times New Roman" w:hAnsi="Times New Roman" w:cs="Times New Roman"/>
                <w:lang w:val="pl-PL"/>
              </w:rPr>
              <w:lastRenderedPageBreak/>
              <w:t>Kaišiadorių kultūros centro III a.</w:t>
            </w:r>
          </w:p>
        </w:tc>
        <w:tc>
          <w:tcPr>
            <w:tcW w:w="2126" w:type="dxa"/>
          </w:tcPr>
          <w:p w14:paraId="4AA508AF" w14:textId="77777777" w:rsidR="00F87864" w:rsidRPr="00F87864" w:rsidRDefault="00F87864" w:rsidP="00AF2B73">
            <w:pPr>
              <w:jc w:val="center"/>
              <w:rPr>
                <w:rFonts w:ascii="Times New Roman" w:hAnsi="Times New Roman" w:cs="Times New Roman"/>
              </w:rPr>
            </w:pPr>
            <w:r w:rsidRPr="00F87864">
              <w:rPr>
                <w:rFonts w:ascii="Times New Roman" w:hAnsi="Times New Roman" w:cs="Times New Roman"/>
              </w:rPr>
              <w:t>Rita Galkuvienė</w:t>
            </w:r>
          </w:p>
        </w:tc>
        <w:tc>
          <w:tcPr>
            <w:tcW w:w="4678" w:type="dxa"/>
          </w:tcPr>
          <w:p w14:paraId="384AFAF7" w14:textId="77777777" w:rsidR="00F87864" w:rsidRPr="00F87864" w:rsidRDefault="00F87864" w:rsidP="00F87864">
            <w:pPr>
              <w:jc w:val="both"/>
              <w:rPr>
                <w:rFonts w:ascii="Times New Roman" w:hAnsi="Times New Roman" w:cs="Times New Roman"/>
              </w:rPr>
            </w:pPr>
            <w:r w:rsidRPr="00F87864">
              <w:rPr>
                <w:rFonts w:ascii="Times New Roman" w:hAnsi="Times New Roman" w:cs="Times New Roman"/>
              </w:rPr>
              <w:t>Teminė dailės būrelio narių darbų paroda</w:t>
            </w:r>
          </w:p>
        </w:tc>
      </w:tr>
      <w:tr w:rsidR="00AF2B73" w:rsidRPr="001E20C5" w14:paraId="34ABB8DF" w14:textId="77777777" w:rsidTr="001E20C5">
        <w:tc>
          <w:tcPr>
            <w:tcW w:w="2689" w:type="dxa"/>
          </w:tcPr>
          <w:p w14:paraId="74C0B9C1" w14:textId="77777777" w:rsidR="00AF2B73" w:rsidRDefault="002F62FC" w:rsidP="00AF2B73">
            <w:pPr>
              <w:jc w:val="center"/>
              <w:rPr>
                <w:rFonts w:ascii="Times New Roman" w:hAnsi="Times New Roman" w:cs="Times New Roman"/>
              </w:rPr>
            </w:pPr>
            <w:r>
              <w:rPr>
                <w:rFonts w:ascii="Times New Roman" w:hAnsi="Times New Roman" w:cs="Times New Roman"/>
              </w:rPr>
              <w:t xml:space="preserve">balandžio </w:t>
            </w:r>
            <w:r w:rsidR="001E20C5" w:rsidRPr="001E20C5">
              <w:rPr>
                <w:rFonts w:ascii="Times New Roman" w:hAnsi="Times New Roman" w:cs="Times New Roman"/>
              </w:rPr>
              <w:t>11-gegužės 6 d.</w:t>
            </w:r>
          </w:p>
          <w:p w14:paraId="20A31375" w14:textId="77777777" w:rsidR="001E20C5" w:rsidRDefault="001E20C5" w:rsidP="00AF2B73">
            <w:pPr>
              <w:jc w:val="center"/>
              <w:rPr>
                <w:rFonts w:ascii="Times New Roman" w:hAnsi="Times New Roman" w:cs="Times New Roman"/>
              </w:rPr>
            </w:pPr>
          </w:p>
          <w:p w14:paraId="2B2E2A2D" w14:textId="77777777" w:rsidR="001E20C5" w:rsidRPr="001E20C5" w:rsidRDefault="001E20C5" w:rsidP="00AF2B73">
            <w:pPr>
              <w:jc w:val="center"/>
              <w:rPr>
                <w:rFonts w:ascii="Times New Roman" w:hAnsi="Times New Roman" w:cs="Times New Roman"/>
              </w:rPr>
            </w:pPr>
          </w:p>
        </w:tc>
        <w:tc>
          <w:tcPr>
            <w:tcW w:w="2693" w:type="dxa"/>
          </w:tcPr>
          <w:p w14:paraId="2514BC71" w14:textId="77777777" w:rsidR="00AF2B73" w:rsidRPr="009A6FB9" w:rsidRDefault="009A6FB9" w:rsidP="00676088">
            <w:pPr>
              <w:jc w:val="both"/>
              <w:rPr>
                <w:rFonts w:ascii="Times New Roman" w:hAnsi="Times New Roman" w:cs="Times New Roman"/>
              </w:rPr>
            </w:pPr>
            <w:r w:rsidRPr="009A6FB9">
              <w:rPr>
                <w:rFonts w:ascii="Times New Roman" w:hAnsi="Times New Roman" w:cs="Times New Roman"/>
              </w:rPr>
              <w:t>Modesto</w:t>
            </w:r>
            <w:r w:rsidR="002F62FC">
              <w:rPr>
                <w:rFonts w:ascii="Times New Roman" w:hAnsi="Times New Roman" w:cs="Times New Roman"/>
              </w:rPr>
              <w:t xml:space="preserve"> </w:t>
            </w:r>
            <w:r w:rsidRPr="009A6FB9">
              <w:rPr>
                <w:rFonts w:ascii="Times New Roman" w:hAnsi="Times New Roman" w:cs="Times New Roman"/>
              </w:rPr>
              <w:t>Malinausko tapybos paroda</w:t>
            </w:r>
          </w:p>
        </w:tc>
        <w:tc>
          <w:tcPr>
            <w:tcW w:w="2693" w:type="dxa"/>
          </w:tcPr>
          <w:p w14:paraId="278E0874" w14:textId="77777777" w:rsidR="00AF2B73" w:rsidRPr="009A6FB9" w:rsidRDefault="009A6FB9" w:rsidP="00AF2B73">
            <w:pPr>
              <w:jc w:val="center"/>
              <w:rPr>
                <w:rFonts w:ascii="Times New Roman" w:hAnsi="Times New Roman" w:cs="Times New Roman"/>
              </w:rPr>
            </w:pPr>
            <w:r w:rsidRPr="009A6FB9">
              <w:rPr>
                <w:rFonts w:ascii="Times New Roman" w:hAnsi="Times New Roman" w:cs="Times New Roman"/>
              </w:rPr>
              <w:t>Kaišiadorių kultūros centras</w:t>
            </w:r>
          </w:p>
        </w:tc>
        <w:tc>
          <w:tcPr>
            <w:tcW w:w="2126" w:type="dxa"/>
          </w:tcPr>
          <w:p w14:paraId="0EE715F9" w14:textId="77777777" w:rsidR="00AF2B73" w:rsidRPr="009A6FB9" w:rsidRDefault="009A6FB9" w:rsidP="00AF2B73">
            <w:pPr>
              <w:jc w:val="center"/>
              <w:rPr>
                <w:rFonts w:ascii="Times New Roman" w:hAnsi="Times New Roman" w:cs="Times New Roman"/>
              </w:rPr>
            </w:pPr>
            <w:r w:rsidRPr="009A6FB9">
              <w:rPr>
                <w:rFonts w:ascii="Times New Roman" w:hAnsi="Times New Roman" w:cs="Times New Roman"/>
              </w:rPr>
              <w:t>Lina Urbanavičienė</w:t>
            </w:r>
          </w:p>
        </w:tc>
        <w:tc>
          <w:tcPr>
            <w:tcW w:w="4678" w:type="dxa"/>
          </w:tcPr>
          <w:p w14:paraId="52429E0A" w14:textId="77777777" w:rsidR="001E20C5" w:rsidRPr="001E20C5" w:rsidRDefault="001E20C5" w:rsidP="001E20C5">
            <w:pPr>
              <w:rPr>
                <w:rFonts w:ascii="Times New Roman" w:hAnsi="Times New Roman" w:cs="Times New Roman"/>
              </w:rPr>
            </w:pPr>
            <w:r w:rsidRPr="001E20C5">
              <w:rPr>
                <w:rFonts w:ascii="Times New Roman" w:hAnsi="Times New Roman" w:cs="Times New Roman"/>
              </w:rPr>
              <w:t>Kviečiame užsukti į netikėtą vyrišką pasaulį. Spalvų gausybė, fragmentiškas arba dominuojantis gamtos motyvas, fantasmagorinė mechanika – pagrindinės Madoesto Malinausko tapybą žyminčios gairės.</w:t>
            </w:r>
          </w:p>
          <w:p w14:paraId="60B5C264" w14:textId="77777777" w:rsidR="001E20C5" w:rsidRPr="001E20C5" w:rsidRDefault="001E20C5" w:rsidP="001E20C5">
            <w:pPr>
              <w:rPr>
                <w:rFonts w:ascii="Times New Roman" w:hAnsi="Times New Roman" w:cs="Times New Roman"/>
              </w:rPr>
            </w:pPr>
            <w:r w:rsidRPr="001E20C5">
              <w:rPr>
                <w:rFonts w:ascii="Times New Roman" w:hAnsi="Times New Roman" w:cs="Times New Roman"/>
              </w:rPr>
              <w:t>Autoriaus darbuose nerasime tradicijos – tapytojo kuriamas pasaulis fiktyvus. Nuo kairiojo apatinio drobės kampo iki viršutinio dešinėje, kiekvienas paveikslo kvadratinis centimetras virsta sapnų iliuzija apgaubtu pasauliu. Menininkas suteikia galimybę ropštis į pasąmonę, tūnančią svetimoje galvoje. Nenuspėjami ir ryškūs nežinomi ryškūs nežinonomo pasaulio vingiai įtraukią žiūrovą į iškart pačių galvoje gimstančia istoriją. Sunku neįsivaizduoti pasakojimo Modesto Malinausko paveiksluose.</w:t>
            </w:r>
          </w:p>
          <w:p w14:paraId="37EF7196" w14:textId="77777777" w:rsidR="001E20C5" w:rsidRPr="001E20C5" w:rsidRDefault="001E20C5" w:rsidP="001E20C5">
            <w:pPr>
              <w:rPr>
                <w:rFonts w:ascii="Times New Roman" w:hAnsi="Times New Roman" w:cs="Times New Roman"/>
              </w:rPr>
            </w:pPr>
            <w:r w:rsidRPr="001E20C5">
              <w:rPr>
                <w:rFonts w:ascii="Times New Roman" w:hAnsi="Times New Roman" w:cs="Times New Roman"/>
              </w:rPr>
              <w:t>Žvelgiant į linkstančius rožinius krūmus, juntamas nematomas vėjo dvelksmas stimuliuoja prisiminimą apie saldžiausią gyvenime uostą kvapą. Mechanika autoriaus paveiksluose, rodos, niekados nedvokė išmetamosiomis dujomis ir neteršė aplinkos nepaisant kiek sunkių fragmentų pritapyta mašinoje ir aplink. Nesvarbu kiek skirtingų spalvų, elementų, temų, asociacijų naudoja autorius darbai vis tiek atrodo švarūs ir lengvi – sklandantys ore.</w:t>
            </w:r>
          </w:p>
          <w:p w14:paraId="77E5599C" w14:textId="77777777" w:rsidR="00AF2B73" w:rsidRPr="001E20C5" w:rsidRDefault="001E20C5" w:rsidP="001E20C5">
            <w:pPr>
              <w:rPr>
                <w:rFonts w:ascii="Times New Roman" w:hAnsi="Times New Roman" w:cs="Times New Roman"/>
              </w:rPr>
            </w:pPr>
            <w:r w:rsidRPr="001E20C5">
              <w:rPr>
                <w:rFonts w:ascii="Times New Roman" w:hAnsi="Times New Roman" w:cs="Times New Roman"/>
              </w:rPr>
              <w:t>Sunku slėpti norą atsiplėšti nuo kasdienybės, ypač vasaros laikotarpiu. Sveiki atvykę į Modesto Malinausko fantasmagorinį pasaulį.</w:t>
            </w:r>
            <w:r>
              <w:rPr>
                <w:rFonts w:ascii="Times New Roman" w:hAnsi="Times New Roman" w:cs="Times New Roman"/>
              </w:rPr>
              <w:t xml:space="preserve"> (Monika Valatkaitė)</w:t>
            </w:r>
          </w:p>
        </w:tc>
      </w:tr>
      <w:tr w:rsidR="00AF2B73" w14:paraId="55621447" w14:textId="77777777" w:rsidTr="001E20C5">
        <w:tc>
          <w:tcPr>
            <w:tcW w:w="2689" w:type="dxa"/>
          </w:tcPr>
          <w:p w14:paraId="3AE01EF3" w14:textId="77777777" w:rsidR="00AF2B73" w:rsidRPr="00AF2B73" w:rsidRDefault="00AF2B73" w:rsidP="00AF2B73">
            <w:pPr>
              <w:jc w:val="center"/>
              <w:rPr>
                <w:rFonts w:ascii="Times New Roman" w:hAnsi="Times New Roman" w:cs="Times New Roman"/>
                <w:b/>
                <w:bCs/>
              </w:rPr>
            </w:pPr>
          </w:p>
        </w:tc>
        <w:tc>
          <w:tcPr>
            <w:tcW w:w="2693" w:type="dxa"/>
          </w:tcPr>
          <w:p w14:paraId="4310253F" w14:textId="77777777" w:rsidR="00AF2B73" w:rsidRDefault="00AF2B73" w:rsidP="00AF2B73">
            <w:pPr>
              <w:jc w:val="center"/>
              <w:rPr>
                <w:rFonts w:ascii="Times New Roman" w:hAnsi="Times New Roman" w:cs="Times New Roman"/>
                <w:b/>
                <w:bCs/>
              </w:rPr>
            </w:pPr>
          </w:p>
        </w:tc>
        <w:tc>
          <w:tcPr>
            <w:tcW w:w="2693" w:type="dxa"/>
          </w:tcPr>
          <w:p w14:paraId="5D71BAFA" w14:textId="77777777" w:rsidR="00AF2B73" w:rsidRPr="00AF2B73" w:rsidRDefault="00AF2B73" w:rsidP="00AF2B73">
            <w:pPr>
              <w:jc w:val="center"/>
              <w:rPr>
                <w:rFonts w:ascii="Times New Roman" w:hAnsi="Times New Roman" w:cs="Times New Roman"/>
                <w:b/>
                <w:bCs/>
              </w:rPr>
            </w:pPr>
          </w:p>
        </w:tc>
        <w:tc>
          <w:tcPr>
            <w:tcW w:w="2126" w:type="dxa"/>
          </w:tcPr>
          <w:p w14:paraId="6F1EE188" w14:textId="77777777" w:rsidR="00AF2B73" w:rsidRDefault="00AF2B73" w:rsidP="00AF2B73">
            <w:pPr>
              <w:jc w:val="center"/>
              <w:rPr>
                <w:rFonts w:ascii="Times New Roman" w:hAnsi="Times New Roman" w:cs="Times New Roman"/>
                <w:b/>
                <w:bCs/>
              </w:rPr>
            </w:pPr>
          </w:p>
        </w:tc>
        <w:tc>
          <w:tcPr>
            <w:tcW w:w="4678" w:type="dxa"/>
          </w:tcPr>
          <w:p w14:paraId="0EBF2102" w14:textId="77777777" w:rsidR="00AF2B73" w:rsidRDefault="00AF2B73" w:rsidP="00AF2B73">
            <w:pPr>
              <w:jc w:val="center"/>
              <w:rPr>
                <w:rFonts w:ascii="Times New Roman" w:hAnsi="Times New Roman" w:cs="Times New Roman"/>
                <w:b/>
                <w:bCs/>
              </w:rPr>
            </w:pPr>
          </w:p>
        </w:tc>
      </w:tr>
      <w:tr w:rsidR="00AF2B73" w14:paraId="311A31E6" w14:textId="77777777" w:rsidTr="001E20C5">
        <w:tc>
          <w:tcPr>
            <w:tcW w:w="2689" w:type="dxa"/>
          </w:tcPr>
          <w:p w14:paraId="2EB0DDBB" w14:textId="77777777" w:rsidR="00AF2B73" w:rsidRPr="00AF2B73" w:rsidRDefault="00AF2B73" w:rsidP="00AF2B73">
            <w:pPr>
              <w:jc w:val="center"/>
              <w:rPr>
                <w:rFonts w:ascii="Times New Roman" w:hAnsi="Times New Roman" w:cs="Times New Roman"/>
                <w:b/>
                <w:bCs/>
              </w:rPr>
            </w:pPr>
            <w:r w:rsidRPr="00AF2B73">
              <w:rPr>
                <w:rFonts w:ascii="Times New Roman" w:hAnsi="Times New Roman" w:cs="Times New Roman"/>
                <w:b/>
                <w:bCs/>
              </w:rPr>
              <w:t>Data, laikas</w:t>
            </w:r>
          </w:p>
        </w:tc>
        <w:tc>
          <w:tcPr>
            <w:tcW w:w="2693" w:type="dxa"/>
          </w:tcPr>
          <w:p w14:paraId="52372507" w14:textId="77777777" w:rsidR="00AF2B73" w:rsidRDefault="00AF2B73" w:rsidP="00AF2B73">
            <w:pPr>
              <w:jc w:val="center"/>
              <w:rPr>
                <w:rFonts w:ascii="Times New Roman" w:hAnsi="Times New Roman" w:cs="Times New Roman"/>
                <w:b/>
                <w:bCs/>
              </w:rPr>
            </w:pPr>
            <w:r>
              <w:rPr>
                <w:rFonts w:ascii="Times New Roman" w:hAnsi="Times New Roman" w:cs="Times New Roman"/>
                <w:b/>
                <w:bCs/>
              </w:rPr>
              <w:t>Edukacija</w:t>
            </w:r>
          </w:p>
        </w:tc>
        <w:tc>
          <w:tcPr>
            <w:tcW w:w="2693" w:type="dxa"/>
          </w:tcPr>
          <w:p w14:paraId="28944C12" w14:textId="77777777" w:rsidR="00AF2B73" w:rsidRPr="00AF2B73" w:rsidRDefault="00AF2B73" w:rsidP="00AF2B73">
            <w:pPr>
              <w:jc w:val="center"/>
              <w:rPr>
                <w:rFonts w:ascii="Times New Roman" w:hAnsi="Times New Roman" w:cs="Times New Roman"/>
                <w:b/>
                <w:bCs/>
              </w:rPr>
            </w:pPr>
            <w:r>
              <w:rPr>
                <w:rFonts w:ascii="Times New Roman" w:hAnsi="Times New Roman" w:cs="Times New Roman"/>
                <w:b/>
                <w:bCs/>
              </w:rPr>
              <w:t>Vieta</w:t>
            </w:r>
          </w:p>
        </w:tc>
        <w:tc>
          <w:tcPr>
            <w:tcW w:w="2126" w:type="dxa"/>
          </w:tcPr>
          <w:p w14:paraId="5C370FCD" w14:textId="77777777" w:rsidR="00AF2B73" w:rsidRDefault="00AF2B73" w:rsidP="00AF2B73">
            <w:pPr>
              <w:jc w:val="center"/>
              <w:rPr>
                <w:rFonts w:ascii="Times New Roman" w:hAnsi="Times New Roman" w:cs="Times New Roman"/>
                <w:b/>
                <w:bCs/>
              </w:rPr>
            </w:pPr>
            <w:r>
              <w:rPr>
                <w:rFonts w:ascii="Times New Roman" w:hAnsi="Times New Roman" w:cs="Times New Roman"/>
                <w:b/>
                <w:bCs/>
              </w:rPr>
              <w:t>Atsakingas asmuo</w:t>
            </w:r>
          </w:p>
        </w:tc>
        <w:tc>
          <w:tcPr>
            <w:tcW w:w="4678" w:type="dxa"/>
          </w:tcPr>
          <w:p w14:paraId="47660D54" w14:textId="77777777" w:rsidR="00AF2B73" w:rsidRDefault="00AF2B73" w:rsidP="00AF2B73">
            <w:pPr>
              <w:jc w:val="center"/>
              <w:rPr>
                <w:rFonts w:ascii="Times New Roman" w:hAnsi="Times New Roman" w:cs="Times New Roman"/>
                <w:b/>
                <w:bCs/>
              </w:rPr>
            </w:pPr>
            <w:r>
              <w:rPr>
                <w:rFonts w:ascii="Times New Roman" w:hAnsi="Times New Roman" w:cs="Times New Roman"/>
                <w:b/>
                <w:bCs/>
              </w:rPr>
              <w:t>Aprašas</w:t>
            </w:r>
          </w:p>
        </w:tc>
      </w:tr>
      <w:tr w:rsidR="00AF2B73" w:rsidRPr="00CB65B5" w14:paraId="650C6785" w14:textId="77777777" w:rsidTr="001E20C5">
        <w:tc>
          <w:tcPr>
            <w:tcW w:w="2689" w:type="dxa"/>
          </w:tcPr>
          <w:p w14:paraId="54F90AFD" w14:textId="77777777" w:rsidR="00AF2B73" w:rsidRPr="00B16B37" w:rsidRDefault="00B16B37" w:rsidP="00AF2B73">
            <w:pPr>
              <w:jc w:val="center"/>
              <w:rPr>
                <w:rFonts w:ascii="Times New Roman" w:hAnsi="Times New Roman" w:cs="Times New Roman"/>
              </w:rPr>
            </w:pPr>
            <w:r w:rsidRPr="00B16B37">
              <w:rPr>
                <w:rFonts w:ascii="Times New Roman" w:hAnsi="Times New Roman" w:cs="Times New Roman"/>
              </w:rPr>
              <w:t xml:space="preserve">8 d. </w:t>
            </w:r>
          </w:p>
        </w:tc>
        <w:tc>
          <w:tcPr>
            <w:tcW w:w="2693" w:type="dxa"/>
          </w:tcPr>
          <w:p w14:paraId="71275BDB" w14:textId="77777777" w:rsidR="00AF2B73" w:rsidRPr="00B16B37" w:rsidRDefault="00B16B37" w:rsidP="00B16B37">
            <w:pPr>
              <w:rPr>
                <w:rFonts w:ascii="Times New Roman" w:hAnsi="Times New Roman" w:cs="Times New Roman"/>
              </w:rPr>
            </w:pPr>
            <w:r w:rsidRPr="00B16B37">
              <w:rPr>
                <w:rFonts w:ascii="Times New Roman" w:hAnsi="Times New Roman" w:cs="Times New Roman"/>
              </w:rPr>
              <w:t>Velykinė edukaci</w:t>
            </w:r>
            <w:r>
              <w:rPr>
                <w:rFonts w:ascii="Times New Roman" w:hAnsi="Times New Roman" w:cs="Times New Roman"/>
              </w:rPr>
              <w:t>nė popietė</w:t>
            </w:r>
          </w:p>
        </w:tc>
        <w:tc>
          <w:tcPr>
            <w:tcW w:w="2693" w:type="dxa"/>
          </w:tcPr>
          <w:p w14:paraId="0DFBD97F" w14:textId="77777777" w:rsidR="00AF2B73" w:rsidRPr="00AF2B73" w:rsidRDefault="00B16B37" w:rsidP="00AF2B73">
            <w:pPr>
              <w:jc w:val="center"/>
              <w:rPr>
                <w:rFonts w:ascii="Times New Roman" w:hAnsi="Times New Roman" w:cs="Times New Roman"/>
                <w:b/>
                <w:bCs/>
              </w:rPr>
            </w:pPr>
            <w:r w:rsidRPr="00B16B37">
              <w:rPr>
                <w:rFonts w:ascii="Times New Roman" w:hAnsi="Times New Roman" w:cs="Times New Roman"/>
              </w:rPr>
              <w:t>Kaišiadorių vaikų darželis ,,Žvaigžditė</w:t>
            </w:r>
            <w:r>
              <w:rPr>
                <w:rFonts w:ascii="Times New Roman" w:hAnsi="Times New Roman" w:cs="Times New Roman"/>
                <w:b/>
                <w:bCs/>
              </w:rPr>
              <w:t>”</w:t>
            </w:r>
          </w:p>
        </w:tc>
        <w:tc>
          <w:tcPr>
            <w:tcW w:w="2126" w:type="dxa"/>
          </w:tcPr>
          <w:p w14:paraId="11D39736" w14:textId="77777777" w:rsidR="00AF2B73" w:rsidRPr="00B16B37" w:rsidRDefault="00B16B37" w:rsidP="00AF2B73">
            <w:pPr>
              <w:jc w:val="center"/>
              <w:rPr>
                <w:rFonts w:ascii="Times New Roman" w:hAnsi="Times New Roman" w:cs="Times New Roman"/>
              </w:rPr>
            </w:pPr>
            <w:r w:rsidRPr="00B16B37">
              <w:rPr>
                <w:rFonts w:ascii="Times New Roman" w:hAnsi="Times New Roman" w:cs="Times New Roman"/>
              </w:rPr>
              <w:t>Valerija Jankauskienė</w:t>
            </w:r>
          </w:p>
        </w:tc>
        <w:tc>
          <w:tcPr>
            <w:tcW w:w="4678" w:type="dxa"/>
          </w:tcPr>
          <w:p w14:paraId="7D5C9D53" w14:textId="77777777" w:rsidR="00AF2B73" w:rsidRPr="00CB65B5" w:rsidRDefault="00CB65B5" w:rsidP="00CB65B5">
            <w:pPr>
              <w:rPr>
                <w:rFonts w:ascii="Times New Roman" w:hAnsi="Times New Roman" w:cs="Times New Roman"/>
              </w:rPr>
            </w:pPr>
            <w:r w:rsidRPr="00CB65B5">
              <w:rPr>
                <w:rFonts w:ascii="Times New Roman" w:hAnsi="Times New Roman" w:cs="Times New Roman"/>
              </w:rPr>
              <w:t>Tradicinė edukacinė popietė, kurioje dar</w:t>
            </w:r>
            <w:r>
              <w:rPr>
                <w:rFonts w:ascii="Times New Roman" w:hAnsi="Times New Roman" w:cs="Times New Roman"/>
              </w:rPr>
              <w:t>želio auklėtiniai supažindinami su Velykų papročiais</w:t>
            </w:r>
          </w:p>
        </w:tc>
      </w:tr>
      <w:tr w:rsidR="00AF2B73" w:rsidRPr="00CB65B5" w14:paraId="18077048" w14:textId="77777777" w:rsidTr="001E20C5">
        <w:tc>
          <w:tcPr>
            <w:tcW w:w="2689" w:type="dxa"/>
          </w:tcPr>
          <w:p w14:paraId="27EC4896" w14:textId="77777777" w:rsidR="00AF2B73" w:rsidRPr="00CB65B5" w:rsidRDefault="00AF2B73" w:rsidP="00AF2B73">
            <w:pPr>
              <w:jc w:val="center"/>
              <w:rPr>
                <w:rFonts w:ascii="Times New Roman" w:hAnsi="Times New Roman" w:cs="Times New Roman"/>
                <w:b/>
                <w:bCs/>
              </w:rPr>
            </w:pPr>
          </w:p>
        </w:tc>
        <w:tc>
          <w:tcPr>
            <w:tcW w:w="2693" w:type="dxa"/>
          </w:tcPr>
          <w:p w14:paraId="2EA97238" w14:textId="77777777" w:rsidR="00AF2B73" w:rsidRPr="00CB65B5" w:rsidRDefault="00AF2B73" w:rsidP="00AF2B73">
            <w:pPr>
              <w:jc w:val="center"/>
              <w:rPr>
                <w:rFonts w:ascii="Times New Roman" w:hAnsi="Times New Roman" w:cs="Times New Roman"/>
                <w:b/>
                <w:bCs/>
              </w:rPr>
            </w:pPr>
          </w:p>
        </w:tc>
        <w:tc>
          <w:tcPr>
            <w:tcW w:w="2693" w:type="dxa"/>
          </w:tcPr>
          <w:p w14:paraId="358F8C03" w14:textId="77777777" w:rsidR="00AF2B73" w:rsidRPr="00CB65B5" w:rsidRDefault="00AF2B73" w:rsidP="00AF2B73">
            <w:pPr>
              <w:jc w:val="center"/>
              <w:rPr>
                <w:rFonts w:ascii="Times New Roman" w:hAnsi="Times New Roman" w:cs="Times New Roman"/>
                <w:b/>
                <w:bCs/>
              </w:rPr>
            </w:pPr>
          </w:p>
        </w:tc>
        <w:tc>
          <w:tcPr>
            <w:tcW w:w="2126" w:type="dxa"/>
          </w:tcPr>
          <w:p w14:paraId="5EFB155F" w14:textId="77777777" w:rsidR="00AF2B73" w:rsidRPr="00CB65B5" w:rsidRDefault="00AF2B73" w:rsidP="00AF2B73">
            <w:pPr>
              <w:jc w:val="center"/>
              <w:rPr>
                <w:rFonts w:ascii="Times New Roman" w:hAnsi="Times New Roman" w:cs="Times New Roman"/>
                <w:b/>
                <w:bCs/>
              </w:rPr>
            </w:pPr>
          </w:p>
        </w:tc>
        <w:tc>
          <w:tcPr>
            <w:tcW w:w="4678" w:type="dxa"/>
          </w:tcPr>
          <w:p w14:paraId="616FC5E3" w14:textId="77777777" w:rsidR="00AF2B73" w:rsidRPr="00CB65B5" w:rsidRDefault="00AF2B73" w:rsidP="00AF2B73">
            <w:pPr>
              <w:jc w:val="center"/>
              <w:rPr>
                <w:rFonts w:ascii="Times New Roman" w:hAnsi="Times New Roman" w:cs="Times New Roman"/>
                <w:b/>
                <w:bCs/>
              </w:rPr>
            </w:pPr>
          </w:p>
        </w:tc>
      </w:tr>
      <w:tr w:rsidR="00AF2B73" w14:paraId="5128A95A" w14:textId="77777777" w:rsidTr="001E20C5">
        <w:tc>
          <w:tcPr>
            <w:tcW w:w="2689" w:type="dxa"/>
          </w:tcPr>
          <w:p w14:paraId="706B3353" w14:textId="77777777" w:rsidR="00AF2B73" w:rsidRPr="00AF2B73" w:rsidRDefault="00AF2B73" w:rsidP="00AF2B73">
            <w:pPr>
              <w:jc w:val="center"/>
              <w:rPr>
                <w:rFonts w:ascii="Times New Roman" w:hAnsi="Times New Roman" w:cs="Times New Roman"/>
                <w:b/>
                <w:bCs/>
              </w:rPr>
            </w:pPr>
            <w:r w:rsidRPr="00AF2B73">
              <w:rPr>
                <w:rFonts w:ascii="Times New Roman" w:hAnsi="Times New Roman" w:cs="Times New Roman"/>
                <w:b/>
                <w:bCs/>
              </w:rPr>
              <w:t>Data, laikas</w:t>
            </w:r>
          </w:p>
        </w:tc>
        <w:tc>
          <w:tcPr>
            <w:tcW w:w="2693" w:type="dxa"/>
          </w:tcPr>
          <w:p w14:paraId="5B9CE7B1" w14:textId="77777777" w:rsidR="00AF2B73" w:rsidRDefault="00AF2B73" w:rsidP="00AF2B73">
            <w:pPr>
              <w:jc w:val="center"/>
              <w:rPr>
                <w:rFonts w:ascii="Times New Roman" w:hAnsi="Times New Roman" w:cs="Times New Roman"/>
                <w:b/>
                <w:bCs/>
              </w:rPr>
            </w:pPr>
            <w:r>
              <w:rPr>
                <w:rFonts w:ascii="Times New Roman" w:hAnsi="Times New Roman" w:cs="Times New Roman"/>
                <w:b/>
                <w:bCs/>
              </w:rPr>
              <w:t>Kolektyvo išvyka</w:t>
            </w:r>
          </w:p>
        </w:tc>
        <w:tc>
          <w:tcPr>
            <w:tcW w:w="2693" w:type="dxa"/>
          </w:tcPr>
          <w:p w14:paraId="2D716AE9" w14:textId="77777777" w:rsidR="00AF2B73" w:rsidRPr="00AF2B73" w:rsidRDefault="00AF2B73" w:rsidP="00AF2B73">
            <w:pPr>
              <w:jc w:val="center"/>
              <w:rPr>
                <w:rFonts w:ascii="Times New Roman" w:hAnsi="Times New Roman" w:cs="Times New Roman"/>
                <w:b/>
                <w:bCs/>
              </w:rPr>
            </w:pPr>
            <w:r w:rsidRPr="00AF2B73">
              <w:rPr>
                <w:rFonts w:ascii="Times New Roman" w:hAnsi="Times New Roman" w:cs="Times New Roman"/>
                <w:b/>
                <w:bCs/>
              </w:rPr>
              <w:t>Vieta</w:t>
            </w:r>
          </w:p>
        </w:tc>
        <w:tc>
          <w:tcPr>
            <w:tcW w:w="2126" w:type="dxa"/>
          </w:tcPr>
          <w:p w14:paraId="731F3EEA" w14:textId="77777777" w:rsidR="00AF2B73" w:rsidRDefault="00AF2B73" w:rsidP="00AF2B73">
            <w:pPr>
              <w:jc w:val="center"/>
              <w:rPr>
                <w:rFonts w:ascii="Times New Roman" w:hAnsi="Times New Roman" w:cs="Times New Roman"/>
                <w:b/>
                <w:bCs/>
              </w:rPr>
            </w:pPr>
            <w:r>
              <w:rPr>
                <w:rFonts w:ascii="Times New Roman" w:hAnsi="Times New Roman" w:cs="Times New Roman"/>
                <w:b/>
                <w:bCs/>
              </w:rPr>
              <w:t>Atsakingas asmuo</w:t>
            </w:r>
          </w:p>
        </w:tc>
        <w:tc>
          <w:tcPr>
            <w:tcW w:w="4678" w:type="dxa"/>
          </w:tcPr>
          <w:p w14:paraId="10BD81C9" w14:textId="77777777" w:rsidR="00AF2B73" w:rsidRDefault="00AF2B73" w:rsidP="00AF2B73">
            <w:pPr>
              <w:jc w:val="center"/>
              <w:rPr>
                <w:rFonts w:ascii="Times New Roman" w:hAnsi="Times New Roman" w:cs="Times New Roman"/>
                <w:b/>
                <w:bCs/>
              </w:rPr>
            </w:pPr>
            <w:r>
              <w:rPr>
                <w:rFonts w:ascii="Times New Roman" w:hAnsi="Times New Roman" w:cs="Times New Roman"/>
                <w:b/>
                <w:bCs/>
              </w:rPr>
              <w:t>Aprašas</w:t>
            </w:r>
          </w:p>
        </w:tc>
      </w:tr>
      <w:tr w:rsidR="00AF2B73" w14:paraId="1BB8CEFC" w14:textId="77777777" w:rsidTr="001E20C5">
        <w:tc>
          <w:tcPr>
            <w:tcW w:w="2689" w:type="dxa"/>
          </w:tcPr>
          <w:p w14:paraId="1FF5B76A" w14:textId="77777777" w:rsidR="00AF2B73" w:rsidRPr="00B16B37" w:rsidRDefault="00B16B37" w:rsidP="00AF2B73">
            <w:pPr>
              <w:jc w:val="center"/>
              <w:rPr>
                <w:rFonts w:ascii="Times New Roman" w:hAnsi="Times New Roman" w:cs="Times New Roman"/>
              </w:rPr>
            </w:pPr>
            <w:r w:rsidRPr="00B16B37">
              <w:rPr>
                <w:rFonts w:ascii="Times New Roman" w:hAnsi="Times New Roman" w:cs="Times New Roman"/>
              </w:rPr>
              <w:t>1d.</w:t>
            </w:r>
          </w:p>
        </w:tc>
        <w:tc>
          <w:tcPr>
            <w:tcW w:w="2693" w:type="dxa"/>
          </w:tcPr>
          <w:p w14:paraId="308A2F8E" w14:textId="77777777" w:rsidR="00AF2B73" w:rsidRPr="00B16B37" w:rsidRDefault="00B16B37" w:rsidP="00B16B37">
            <w:pPr>
              <w:rPr>
                <w:rFonts w:ascii="Times New Roman" w:hAnsi="Times New Roman" w:cs="Times New Roman"/>
              </w:rPr>
            </w:pPr>
            <w:r w:rsidRPr="00B16B37">
              <w:rPr>
                <w:rFonts w:ascii="Times New Roman" w:hAnsi="Times New Roman" w:cs="Times New Roman"/>
              </w:rPr>
              <w:t>Folkloro kolektyvas ,,Verpeta” dalyvauja tradciniame Velykų renginyje</w:t>
            </w:r>
          </w:p>
        </w:tc>
        <w:tc>
          <w:tcPr>
            <w:tcW w:w="2693" w:type="dxa"/>
          </w:tcPr>
          <w:p w14:paraId="404F3074" w14:textId="77777777" w:rsidR="00AF2B73" w:rsidRPr="00B16B37" w:rsidRDefault="00B16B37" w:rsidP="00AF2B73">
            <w:pPr>
              <w:jc w:val="center"/>
              <w:rPr>
                <w:rFonts w:ascii="Times New Roman" w:hAnsi="Times New Roman" w:cs="Times New Roman"/>
              </w:rPr>
            </w:pPr>
            <w:r w:rsidRPr="00B16B37">
              <w:rPr>
                <w:rFonts w:ascii="Times New Roman" w:hAnsi="Times New Roman" w:cs="Times New Roman"/>
              </w:rPr>
              <w:t>Lietuvos liaudies buities muziejus</w:t>
            </w:r>
          </w:p>
        </w:tc>
        <w:tc>
          <w:tcPr>
            <w:tcW w:w="2126" w:type="dxa"/>
          </w:tcPr>
          <w:p w14:paraId="3902B220" w14:textId="77777777" w:rsidR="00AF2B73" w:rsidRPr="00B16B37" w:rsidRDefault="00B16B37" w:rsidP="00AF2B73">
            <w:pPr>
              <w:jc w:val="center"/>
              <w:rPr>
                <w:rFonts w:ascii="Times New Roman" w:hAnsi="Times New Roman" w:cs="Times New Roman"/>
              </w:rPr>
            </w:pPr>
            <w:r>
              <w:rPr>
                <w:rFonts w:ascii="Times New Roman" w:hAnsi="Times New Roman" w:cs="Times New Roman"/>
              </w:rPr>
              <w:t>Valerija Jankauskienė</w:t>
            </w:r>
          </w:p>
        </w:tc>
        <w:tc>
          <w:tcPr>
            <w:tcW w:w="4678" w:type="dxa"/>
          </w:tcPr>
          <w:p w14:paraId="37784340" w14:textId="77777777" w:rsidR="00AF2B73" w:rsidRPr="00B16B37" w:rsidRDefault="00CB65B5" w:rsidP="009A6FB9">
            <w:pPr>
              <w:jc w:val="both"/>
              <w:rPr>
                <w:rFonts w:ascii="Times New Roman" w:hAnsi="Times New Roman" w:cs="Times New Roman"/>
              </w:rPr>
            </w:pPr>
            <w:r>
              <w:rPr>
                <w:rFonts w:ascii="Times New Roman" w:hAnsi="Times New Roman" w:cs="Times New Roman"/>
              </w:rPr>
              <w:t>Tradicinis muziejaus renginys, skirtas Velykų papročiams ir tradicijoms</w:t>
            </w:r>
          </w:p>
        </w:tc>
      </w:tr>
      <w:tr w:rsidR="00B16B37" w:rsidRPr="00B16B37" w14:paraId="06DC3094" w14:textId="77777777" w:rsidTr="001E20C5">
        <w:tc>
          <w:tcPr>
            <w:tcW w:w="2689" w:type="dxa"/>
          </w:tcPr>
          <w:p w14:paraId="1BE96022" w14:textId="77777777" w:rsidR="00B16B37" w:rsidRPr="00AF2B73" w:rsidRDefault="00B16B37" w:rsidP="00AF2B73">
            <w:pPr>
              <w:jc w:val="center"/>
              <w:rPr>
                <w:rFonts w:ascii="Times New Roman" w:hAnsi="Times New Roman" w:cs="Times New Roman"/>
                <w:b/>
                <w:bCs/>
              </w:rPr>
            </w:pPr>
            <w:r>
              <w:rPr>
                <w:rFonts w:ascii="Times New Roman" w:hAnsi="Times New Roman" w:cs="Times New Roman"/>
                <w:b/>
                <w:bCs/>
              </w:rPr>
              <w:lastRenderedPageBreak/>
              <w:t>27-28 d.</w:t>
            </w:r>
          </w:p>
        </w:tc>
        <w:tc>
          <w:tcPr>
            <w:tcW w:w="2693" w:type="dxa"/>
          </w:tcPr>
          <w:p w14:paraId="6319AFDF" w14:textId="77777777" w:rsidR="00B16B37" w:rsidRPr="00B16B37" w:rsidRDefault="00B16B37" w:rsidP="00B16B37">
            <w:pPr>
              <w:rPr>
                <w:rFonts w:ascii="Times New Roman" w:hAnsi="Times New Roman" w:cs="Times New Roman"/>
              </w:rPr>
            </w:pPr>
            <w:r w:rsidRPr="00B16B37">
              <w:rPr>
                <w:rFonts w:ascii="Times New Roman" w:hAnsi="Times New Roman" w:cs="Times New Roman"/>
              </w:rPr>
              <w:t>Folkloro kolektyvas ,,Verpeta” dalyvauja jurgin</w:t>
            </w:r>
            <w:r>
              <w:rPr>
                <w:rFonts w:ascii="Times New Roman" w:hAnsi="Times New Roman" w:cs="Times New Roman"/>
              </w:rPr>
              <w:t>ių festivalyje ,,Jurgi, paimk raktus”</w:t>
            </w:r>
          </w:p>
        </w:tc>
        <w:tc>
          <w:tcPr>
            <w:tcW w:w="2693" w:type="dxa"/>
          </w:tcPr>
          <w:p w14:paraId="6B7CEEB4" w14:textId="77777777" w:rsidR="00B16B37" w:rsidRPr="00B16B37" w:rsidRDefault="00B16B37" w:rsidP="00AF2B73">
            <w:pPr>
              <w:jc w:val="center"/>
              <w:rPr>
                <w:rFonts w:ascii="Times New Roman" w:hAnsi="Times New Roman" w:cs="Times New Roman"/>
              </w:rPr>
            </w:pPr>
            <w:r w:rsidRPr="00B16B37">
              <w:rPr>
                <w:rFonts w:ascii="Times New Roman" w:hAnsi="Times New Roman" w:cs="Times New Roman"/>
              </w:rPr>
              <w:t>Palangos miestas</w:t>
            </w:r>
          </w:p>
        </w:tc>
        <w:tc>
          <w:tcPr>
            <w:tcW w:w="2126" w:type="dxa"/>
          </w:tcPr>
          <w:p w14:paraId="32DE506D" w14:textId="77777777" w:rsidR="00B16B37" w:rsidRPr="00B16B37" w:rsidRDefault="00B16B37" w:rsidP="00AF2B73">
            <w:pPr>
              <w:jc w:val="center"/>
              <w:rPr>
                <w:rFonts w:ascii="Times New Roman" w:hAnsi="Times New Roman" w:cs="Times New Roman"/>
              </w:rPr>
            </w:pPr>
            <w:r w:rsidRPr="00B16B37">
              <w:rPr>
                <w:rFonts w:ascii="Times New Roman" w:hAnsi="Times New Roman" w:cs="Times New Roman"/>
              </w:rPr>
              <w:t>Valerija Jankauskienė</w:t>
            </w:r>
          </w:p>
        </w:tc>
        <w:tc>
          <w:tcPr>
            <w:tcW w:w="4678" w:type="dxa"/>
          </w:tcPr>
          <w:p w14:paraId="15C021C5" w14:textId="77777777" w:rsidR="00B16B37" w:rsidRPr="009A6FB9" w:rsidRDefault="009A6FB9" w:rsidP="009A6FB9">
            <w:pPr>
              <w:jc w:val="both"/>
              <w:rPr>
                <w:rFonts w:ascii="Times New Roman" w:hAnsi="Times New Roman" w:cs="Times New Roman"/>
              </w:rPr>
            </w:pPr>
            <w:r>
              <w:rPr>
                <w:rFonts w:ascii="Times New Roman" w:hAnsi="Times New Roman" w:cs="Times New Roman"/>
              </w:rPr>
              <w:t xml:space="preserve">Tai tradicinis Jurginių festivalis. </w:t>
            </w:r>
            <w:r w:rsidRPr="009A6FB9">
              <w:rPr>
                <w:rFonts w:ascii="Times New Roman" w:hAnsi="Times New Roman" w:cs="Times New Roman"/>
              </w:rPr>
              <w:t>Dabartinių Jurginių pagrindas – iš seniausių laikų likę ir šiandien vietos išskirtinumą parodantys papročiai: iškilmingos eitynės iki Birutės kalno, pamaldos prie Šv. Jurgio koplyčios, žirgų pasirodymai, tikėjimas, kad smagiai pagarbinus Šv. Jurgį kovotoją, ne tik žemdirbių globėją, nugalimas ligų, bado ir kitų negerovių drakonas, o Jurginių giesmės, dainos, rateliai turi magiškos galios.</w:t>
            </w:r>
          </w:p>
        </w:tc>
      </w:tr>
    </w:tbl>
    <w:p w14:paraId="48403F1C" w14:textId="77777777" w:rsidR="00AF2B73" w:rsidRPr="00B16B37" w:rsidRDefault="00AF2B73" w:rsidP="00AF2B73">
      <w:pPr>
        <w:jc w:val="center"/>
        <w:rPr>
          <w:rFonts w:ascii="Times New Roman" w:hAnsi="Times New Roman" w:cs="Times New Roman"/>
          <w:b/>
          <w:bCs/>
        </w:rPr>
      </w:pPr>
    </w:p>
    <w:sectPr w:rsidR="00AF2B73" w:rsidRPr="00B16B37" w:rsidSect="0091529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396"/>
  <w:characterSpacingControl w:val="doNotCompress"/>
  <w:compat>
    <w:compatSetting w:name="compatibilityMode" w:uri="http://schemas.microsoft.com/office/word" w:val="12"/>
    <w:compatSetting w:name="useWord2013TrackBottomHyphenation" w:uri="http://schemas.microsoft.com/office/word" w:val="1"/>
  </w:compat>
  <w:rsids>
    <w:rsidRoot w:val="00AF2B73"/>
    <w:rsid w:val="00002117"/>
    <w:rsid w:val="0001728E"/>
    <w:rsid w:val="000D722D"/>
    <w:rsid w:val="001E20C5"/>
    <w:rsid w:val="00251E98"/>
    <w:rsid w:val="002F62FC"/>
    <w:rsid w:val="003275DB"/>
    <w:rsid w:val="00353EA1"/>
    <w:rsid w:val="00382D29"/>
    <w:rsid w:val="003857A5"/>
    <w:rsid w:val="003B663D"/>
    <w:rsid w:val="006632BA"/>
    <w:rsid w:val="00676088"/>
    <w:rsid w:val="006C72DF"/>
    <w:rsid w:val="007C1B50"/>
    <w:rsid w:val="008A0C7B"/>
    <w:rsid w:val="00915293"/>
    <w:rsid w:val="009A6FB9"/>
    <w:rsid w:val="00A8270C"/>
    <w:rsid w:val="00AF2B73"/>
    <w:rsid w:val="00AF53B7"/>
    <w:rsid w:val="00B16B37"/>
    <w:rsid w:val="00B30E5D"/>
    <w:rsid w:val="00B953D8"/>
    <w:rsid w:val="00CB65B5"/>
    <w:rsid w:val="00E47548"/>
    <w:rsid w:val="00E560DA"/>
    <w:rsid w:val="00E97C5A"/>
    <w:rsid w:val="00F8786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D70BE"/>
  <w15:docId w15:val="{790E6142-6CDC-49C7-8142-0D097FF11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2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2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1273</Words>
  <Characters>7257</Characters>
  <Application>Microsoft Office Word</Application>
  <DocSecurity>0</DocSecurity>
  <Lines>60</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u.linos@gmail.com</dc:creator>
  <cp:lastModifiedBy>u.linos@gmail.com</cp:lastModifiedBy>
  <cp:revision>6</cp:revision>
  <dcterms:created xsi:type="dcterms:W3CDTF">2024-03-26T08:23:00Z</dcterms:created>
  <dcterms:modified xsi:type="dcterms:W3CDTF">2024-03-27T06:05:00Z</dcterms:modified>
</cp:coreProperties>
</file>